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 xml:space="preserve">к решению </w:t>
      </w:r>
      <w:r w:rsidR="0027431E">
        <w:t>Собрания депутатов</w:t>
      </w:r>
      <w:r>
        <w:t xml:space="preserve">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201</w:t>
      </w:r>
      <w:r w:rsidR="00FF7C05">
        <w:t>6</w:t>
      </w:r>
      <w:r>
        <w:t xml:space="preserve"> год»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9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proofErr w:type="spellStart"/>
      <w:r w:rsidR="00DB77DB">
        <w:t>Федосеев</w:t>
      </w:r>
      <w:r>
        <w:t>ского</w:t>
      </w:r>
      <w:proofErr w:type="spellEnd"/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 xml:space="preserve">В эти дни мы вели работу над самым важным документом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- проектом бюджета </w:t>
      </w:r>
      <w:proofErr w:type="spellStart"/>
      <w:r w:rsidR="00DB77DB">
        <w:t>Федосеев</w:t>
      </w:r>
      <w:r w:rsidR="004A40EE">
        <w:t>с</w:t>
      </w:r>
      <w:r>
        <w:t>кого</w:t>
      </w:r>
      <w:proofErr w:type="spellEnd"/>
      <w:r>
        <w:t xml:space="preserve"> сельского поселения на 201</w:t>
      </w:r>
      <w:r w:rsidR="00FF7C05">
        <w:t>6</w:t>
      </w:r>
      <w:r>
        <w:t xml:space="preserve"> год.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проектом бюджета мы уделяли 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 xml:space="preserve">Проект главного финансового документа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рассматривался на </w:t>
      </w:r>
      <w:r w:rsidR="0027431E">
        <w:t xml:space="preserve">собрании депутатов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поселения, в рамках публичных слушаний, обсуждался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D84CE1" w:rsidRDefault="0027431E">
      <w:pPr>
        <w:pStyle w:val="41"/>
        <w:shd w:val="clear" w:color="auto" w:fill="auto"/>
        <w:spacing w:before="0" w:after="56" w:line="331" w:lineRule="exact"/>
        <w:ind w:firstLine="780"/>
      </w:pPr>
      <w:r>
        <w:t xml:space="preserve">Глава </w:t>
      </w:r>
      <w:proofErr w:type="spellStart"/>
      <w:r w:rsidR="00DB77DB">
        <w:t>Федосеев</w:t>
      </w:r>
      <w:r>
        <w:t>ского</w:t>
      </w:r>
      <w:proofErr w:type="spellEnd"/>
      <w:r w:rsidR="00D84CE1">
        <w:t xml:space="preserve"> сельского поселения                                                </w:t>
      </w:r>
      <w:r>
        <w:t xml:space="preserve"> </w:t>
      </w:r>
      <w:r w:rsidR="00DB77DB">
        <w:t xml:space="preserve">                  </w:t>
      </w:r>
      <w:proofErr w:type="spellStart"/>
      <w:r w:rsidR="00DB77DB">
        <w:t>А</w:t>
      </w:r>
      <w:r>
        <w:t>.</w:t>
      </w:r>
      <w:r w:rsidR="00DB77DB">
        <w:t>Р</w:t>
      </w:r>
      <w:r>
        <w:t>.</w:t>
      </w:r>
      <w:r w:rsidR="00DB77DB">
        <w:t>Ткаченко</w:t>
      </w:r>
      <w:proofErr w:type="spellEnd"/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</w:p>
    <w:p w:rsidR="00D84CE1" w:rsidRPr="00732C2D" w:rsidRDefault="009F2D4B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10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next-textbox:#Text Box 3;mso-fit-shape-to-text:t" inset="0,0,0,0">
              <w:txbxContent>
                <w:p w:rsidR="00FF7C05" w:rsidRPr="00926182" w:rsidRDefault="00FF7C05" w:rsidP="00926182"/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next-textbox:#Text Box 4;mso-fit-shape-to-text:t" inset="0,0,0,0">
              <w:txbxContent>
                <w:p w:rsidR="00FF7C05" w:rsidRPr="00926182" w:rsidRDefault="00FF7C05" w:rsidP="00926182"/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next-textbox:#Text Box 5;mso-fit-shape-to-text:t" inset="0,0,0,0">
              <w:txbxContent>
                <w:p w:rsidR="00FF7C05" w:rsidRPr="00926182" w:rsidRDefault="00FF7C05" w:rsidP="00926182"/>
              </w:txbxContent>
            </v:textbox>
            <w10:wrap anchorx="margin"/>
          </v:shape>
        </w:pict>
      </w:r>
      <w:r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next-textbox:#Text Box 6;mso-fit-shape-to-text:t" inset="0,0,0,0">
              <w:txbxContent>
                <w:p w:rsidR="00FF7C05" w:rsidRPr="00926182" w:rsidRDefault="00FF7C05" w:rsidP="00926182"/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next-textbox:#Text Box 7;mso-fit-shape-to-text:t" inset="0,0,0,0">
              <w:txbxContent>
                <w:p w:rsidR="00FF7C05" w:rsidRPr="00926182" w:rsidRDefault="00FF7C05" w:rsidP="00926182"/>
              </w:txbxContent>
            </v:textbox>
            <w10:wrap anchorx="margin"/>
          </v:shape>
        </w:pic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 xml:space="preserve">- аналитический документ, разрабатываемый в целях предоставления гражданам актуальной информации о проекте бюджета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в формате, доступном для широкого круга пользователей. В представленной информации отражены положения проекта бюджета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на предстоящи</w:t>
      </w:r>
      <w:r w:rsidR="00FF7C05">
        <w:t>й</w:t>
      </w:r>
      <w:r>
        <w:t xml:space="preserve"> год: 201</w:t>
      </w:r>
      <w:r w:rsidR="00FF7C05">
        <w:t>6</w:t>
      </w:r>
      <w:r>
        <w:t xml:space="preserve"> год.</w:t>
      </w:r>
      <w:r w:rsidR="0027431E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proofErr w:type="spellStart"/>
      <w:r w:rsidR="00DB77DB">
        <w:t>Федосеев</w:t>
      </w:r>
      <w:r>
        <w:t>ском</w:t>
      </w:r>
      <w:proofErr w:type="spellEnd"/>
      <w:r>
        <w:t xml:space="preserve">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 wp14:anchorId="733B8BC8" wp14:editId="4E6E7F93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 wp14:anchorId="0021176D" wp14:editId="108C6F17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F2D4B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FF7C05" w:rsidRDefault="00FF7C05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2" w:name="bookmark3"/>
                  <w:r>
                    <w:rPr>
                      <w:rStyle w:val="3Exact0"/>
                    </w:rPr>
                    <w:t>ЧТО ТАКОЕ БЮДЖЕТ</w:t>
                  </w:r>
                  <w:proofErr w:type="gramStart"/>
                  <w:r>
                    <w:rPr>
                      <w:rStyle w:val="3Exact0"/>
                    </w:rPr>
                    <w:t xml:space="preserve"> ?</w:t>
                  </w:r>
                  <w:bookmarkEnd w:id="2"/>
                  <w:proofErr w:type="gramEnd"/>
                </w:p>
              </w:txbxContent>
            </v:textbox>
            <w10:wrap anchorx="margin"/>
          </v:shape>
        </w:pict>
      </w:r>
      <w:r w:rsidR="009F2D4B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FF7C05" w:rsidRDefault="00FF7C05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FF7C05" w:rsidRDefault="00FF7C05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9F2D4B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FF7C05" w:rsidRDefault="00FF7C05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9F2D4B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FF7C05" w:rsidRPr="004D33BA" w:rsidRDefault="00FF7C05" w:rsidP="004D33BA"/>
              </w:txbxContent>
            </v:textbox>
            <w10:wrap anchorx="margin"/>
          </v:shape>
        </w:pict>
      </w:r>
      <w:r w:rsidR="009F2D4B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FF7C05" w:rsidRDefault="00FF7C05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9F2D4B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FF7C05" w:rsidRDefault="00FF7C05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FF7C05" w:rsidRDefault="00FF7C05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 xml:space="preserve">Превышение доходов над расходами образует профицит. При </w:t>
                  </w:r>
                  <w:proofErr w:type="spellStart"/>
                  <w:r>
                    <w:rPr>
                      <w:rStyle w:val="7Exact"/>
                    </w:rPr>
                    <w:t>профицитном</w:t>
                  </w:r>
                  <w:proofErr w:type="spellEnd"/>
                  <w:r>
                    <w:rPr>
                      <w:rStyle w:val="7Exact"/>
                    </w:rPr>
                    <w:t xml:space="preserve"> бюджете снижается долг и (или) растут остатки.</w:t>
                  </w:r>
                </w:p>
                <w:p w:rsidR="00FF7C05" w:rsidRDefault="00FF7C05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9F2D4B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FF7C05" w:rsidRDefault="00FF7C05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FF7C05" w:rsidRDefault="00FF7C05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FF7C05" w:rsidRDefault="00FF7C05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FF7C05" w:rsidRDefault="00FF7C05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FF7C05" w:rsidRDefault="00FF7C05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FF7C05" w:rsidRDefault="00FF7C05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proofErr w:type="spellStart"/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>ого</w:t>
      </w:r>
      <w:proofErr w:type="spellEnd"/>
      <w:r>
        <w:rPr>
          <w:sz w:val="32"/>
          <w:szCs w:val="32"/>
        </w:rPr>
        <w:t xml:space="preserve">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>
        <w:rPr>
          <w:sz w:val="32"/>
          <w:szCs w:val="32"/>
        </w:rPr>
        <w:t xml:space="preserve"> </w:t>
      </w:r>
      <w:proofErr w:type="spellStart"/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</w:t>
      </w:r>
      <w:proofErr w:type="spellEnd"/>
      <w:r>
        <w:rPr>
          <w:sz w:val="32"/>
          <w:szCs w:val="32"/>
        </w:rPr>
        <w:t xml:space="preserve">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proofErr w:type="spellStart"/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proofErr w:type="spellEnd"/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DB77DB">
        <w:rPr>
          <w:sz w:val="32"/>
          <w:szCs w:val="32"/>
        </w:rPr>
        <w:t xml:space="preserve"> 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</w:t>
      </w:r>
      <w:r w:rsidR="00DB77DB">
        <w:rPr>
          <w:sz w:val="32"/>
          <w:szCs w:val="32"/>
        </w:rPr>
        <w:t xml:space="preserve"> </w:t>
      </w:r>
      <w:r w:rsidR="00D84CE1">
        <w:rPr>
          <w:sz w:val="32"/>
          <w:szCs w:val="32"/>
        </w:rPr>
        <w:t xml:space="preserve">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proofErr w:type="spellStart"/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proofErr w:type="spellEnd"/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9F2D4B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FF7C05" w:rsidRPr="00A43AFB" w:rsidRDefault="00FF7C05" w:rsidP="00A43AFB"/>
              </w:txbxContent>
            </v:textbox>
            <w10:wrap type="topAndBottom" anchorx="margin"/>
          </v:shape>
        </w:pict>
      </w:r>
      <w:bookmarkStart w:id="3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3"/>
    </w:p>
    <w:tbl>
      <w:tblPr>
        <w:tblW w:w="11980" w:type="dxa"/>
        <w:tblInd w:w="98" w:type="dxa"/>
        <w:tblLook w:val="0000" w:firstRow="0" w:lastRow="0" w:firstColumn="0" w:lastColumn="0" w:noHBand="0" w:noVBand="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proofErr w:type="spellStart"/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proofErr w:type="spellStart"/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</w:t>
            </w:r>
            <w:proofErr w:type="spellEnd"/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FF7C05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201</w:t>
            </w:r>
            <w:r w:rsidR="00FF7C05">
              <w:rPr>
                <w:rFonts w:ascii="Arial" w:hAnsi="Arial" w:cs="Arial"/>
                <w:bCs/>
                <w:sz w:val="32"/>
                <w:szCs w:val="32"/>
              </w:rPr>
              <w:t>6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9F2D4B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FF7C05" w:rsidRDefault="00FF7C05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201</w:t>
      </w:r>
      <w:r w:rsidR="00FF7C05">
        <w:t>6</w:t>
      </w:r>
      <w:r>
        <w:t xml:space="preserve"> ГОД</w:t>
      </w:r>
      <w:r w:rsidR="00FF7C05">
        <w:t>А</w:t>
      </w:r>
    </w:p>
    <w:tbl>
      <w:tblPr>
        <w:tblW w:w="12320" w:type="dxa"/>
        <w:tblInd w:w="85" w:type="dxa"/>
        <w:tblLook w:val="0000" w:firstRow="0" w:lastRow="0" w:firstColumn="0" w:lastColumn="0" w:noHBand="0" w:noVBand="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proofErr w:type="spellStart"/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0837" w:type="dxa"/>
        <w:jc w:val="center"/>
        <w:tblInd w:w="2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9"/>
        <w:gridCol w:w="3118"/>
        <w:gridCol w:w="2544"/>
        <w:gridCol w:w="946"/>
      </w:tblGrid>
      <w:tr w:rsidR="00D84CE1" w:rsidTr="00FF7C05">
        <w:trPr>
          <w:trHeight w:hRule="exact" w:val="725"/>
          <w:jc w:val="center"/>
        </w:trPr>
        <w:tc>
          <w:tcPr>
            <w:tcW w:w="4229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CED7E9"/>
            <w:vAlign w:val="bottom"/>
          </w:tcPr>
          <w:p w:rsidR="00D84CE1" w:rsidRDefault="00D84CE1" w:rsidP="00FF7C05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201</w:t>
            </w:r>
            <w:r w:rsidR="00FF7C05">
              <w:rPr>
                <w:rStyle w:val="2TimesNewRoman15"/>
              </w:rPr>
              <w:t>6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</w:p>
        </w:tc>
        <w:tc>
          <w:tcPr>
            <w:tcW w:w="946" w:type="dxa"/>
            <w:shd w:val="clear" w:color="auto" w:fill="CED7E9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</w:p>
        </w:tc>
      </w:tr>
      <w:tr w:rsidR="00D84CE1" w:rsidTr="00FF7C05">
        <w:trPr>
          <w:trHeight w:hRule="exact" w:val="595"/>
          <w:jc w:val="center"/>
        </w:trPr>
        <w:tc>
          <w:tcPr>
            <w:tcW w:w="10837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</w:p>
        </w:tc>
      </w:tr>
      <w:tr w:rsidR="00D84CE1" w:rsidTr="00FF7C05">
        <w:trPr>
          <w:trHeight w:hRule="exact" w:val="1680"/>
          <w:jc w:val="center"/>
        </w:trPr>
        <w:tc>
          <w:tcPr>
            <w:tcW w:w="4229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3118" w:type="dxa"/>
            <w:shd w:val="clear" w:color="auto" w:fill="CED7E9"/>
            <w:vAlign w:val="center"/>
          </w:tcPr>
          <w:p w:rsidR="00D84CE1" w:rsidRDefault="00744710" w:rsidP="00FF7C05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9</w:t>
            </w:r>
            <w:r w:rsidR="00FF7C05">
              <w:rPr>
                <w:rStyle w:val="2TimesNewRoman15"/>
              </w:rPr>
              <w:t>764,5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74471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</w:pPr>
          </w:p>
        </w:tc>
        <w:tc>
          <w:tcPr>
            <w:tcW w:w="946" w:type="dxa"/>
            <w:shd w:val="clear" w:color="auto" w:fill="CED7E9"/>
            <w:vAlign w:val="center"/>
          </w:tcPr>
          <w:p w:rsidR="00D84CE1" w:rsidRDefault="00D84CE1" w:rsidP="0074471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</w:pPr>
          </w:p>
        </w:tc>
      </w:tr>
      <w:tr w:rsidR="00D84CE1" w:rsidTr="00FF7C05">
        <w:trPr>
          <w:trHeight w:hRule="exact" w:val="1680"/>
          <w:jc w:val="center"/>
        </w:trPr>
        <w:tc>
          <w:tcPr>
            <w:tcW w:w="4229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3118" w:type="dxa"/>
            <w:shd w:val="clear" w:color="auto" w:fill="E3ECF4"/>
            <w:vAlign w:val="center"/>
          </w:tcPr>
          <w:p w:rsidR="00D84CE1" w:rsidRDefault="00744710" w:rsidP="00FF7C05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9</w:t>
            </w:r>
            <w:r w:rsidR="00FF7C05">
              <w:rPr>
                <w:rStyle w:val="2TimesNewRoman15"/>
              </w:rPr>
              <w:t>764,5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D84CE1" w:rsidP="0074471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</w:pPr>
          </w:p>
        </w:tc>
        <w:tc>
          <w:tcPr>
            <w:tcW w:w="946" w:type="dxa"/>
            <w:shd w:val="clear" w:color="auto" w:fill="E3ECF4"/>
            <w:vAlign w:val="center"/>
          </w:tcPr>
          <w:p w:rsidR="00D84CE1" w:rsidRDefault="00D84CE1" w:rsidP="0074471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</w:pPr>
          </w:p>
        </w:tc>
      </w:tr>
      <w:tr w:rsidR="00D84CE1" w:rsidTr="00FF7C05">
        <w:trPr>
          <w:trHeight w:hRule="exact" w:val="1690"/>
          <w:jc w:val="center"/>
        </w:trPr>
        <w:tc>
          <w:tcPr>
            <w:tcW w:w="4229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</w:t>
            </w:r>
            <w:proofErr w:type="gramStart"/>
            <w:r>
              <w:rPr>
                <w:rStyle w:val="2TimesNewRoman15"/>
              </w:rPr>
              <w:t xml:space="preserve"> (-),</w:t>
            </w:r>
            <w:proofErr w:type="gramEnd"/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</w:t>
            </w:r>
            <w:proofErr w:type="gramStart"/>
            <w:r>
              <w:rPr>
                <w:rStyle w:val="2TimesNewRoman15"/>
              </w:rPr>
              <w:t xml:space="preserve"> (+)</w:t>
            </w:r>
            <w:proofErr w:type="gramEnd"/>
          </w:p>
        </w:tc>
        <w:tc>
          <w:tcPr>
            <w:tcW w:w="311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</w:p>
        </w:tc>
        <w:tc>
          <w:tcPr>
            <w:tcW w:w="94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201</w:t>
      </w:r>
      <w:r w:rsidR="00FF7C05">
        <w:rPr>
          <w:sz w:val="44"/>
          <w:szCs w:val="44"/>
        </w:rPr>
        <w:t>6</w:t>
      </w:r>
      <w:r w:rsidR="00D84CE1" w:rsidRPr="006E3CA5">
        <w:rPr>
          <w:sz w:val="44"/>
          <w:szCs w:val="44"/>
        </w:rPr>
        <w:t xml:space="preserve"> ГОД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201</w:t>
      </w:r>
      <w:r w:rsidR="00FF7C05">
        <w:t>6</w:t>
      </w:r>
      <w:r>
        <w:t xml:space="preserve"> ГОД</w:t>
      </w:r>
      <w:r w:rsidR="00FF7C05">
        <w:t>У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6"/>
          <w:footerReference w:type="first" r:id="rId17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4" w:name="bookmark5"/>
      <w:r>
        <w:lastRenderedPageBreak/>
        <w:t>Налоговые доходы</w:t>
      </w:r>
      <w:bookmarkEnd w:id="4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proofErr w:type="gramStart"/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  <w:proofErr w:type="gramEnd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5" w:name="bookmark6"/>
      <w:r>
        <w:rPr>
          <w:rStyle w:val="52"/>
          <w:b/>
          <w:bCs/>
        </w:rPr>
        <w:lastRenderedPageBreak/>
        <w:t>Неналоговые доходы</w:t>
      </w:r>
      <w:bookmarkEnd w:id="5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6" w:name="bookmark7"/>
      <w:r>
        <w:rPr>
          <w:rStyle w:val="52"/>
          <w:b/>
          <w:bCs/>
        </w:rPr>
        <w:lastRenderedPageBreak/>
        <w:t>Безвозмездные</w:t>
      </w:r>
      <w:bookmarkEnd w:id="6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7" w:name="bookmark8"/>
      <w:r>
        <w:rPr>
          <w:rStyle w:val="52"/>
          <w:b/>
          <w:bCs/>
        </w:rPr>
        <w:t>поступления</w:t>
      </w:r>
      <w:bookmarkEnd w:id="7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201</w:t>
      </w:r>
      <w:r w:rsidR="00FF7C05">
        <w:rPr>
          <w:rFonts w:ascii="Arial" w:hAnsi="Arial" w:cs="Times New Roman"/>
          <w:color w:val="auto"/>
          <w:sz w:val="58"/>
          <w:szCs w:val="58"/>
        </w:rPr>
        <w:t>6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</w:t>
      </w:r>
      <w:r w:rsidR="00FF7C05">
        <w:rPr>
          <w:rFonts w:ascii="Arial" w:hAnsi="Arial" w:cs="Times New Roman"/>
          <w:color w:val="auto"/>
          <w:sz w:val="58"/>
          <w:szCs w:val="58"/>
        </w:rPr>
        <w:t>У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9F2D4B" w:rsidP="00B47005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6pt;height:27pt" fillcolor="blue">
            <v:shadow color="#868686"/>
            <v:textpath style="font-family:&quot;Arial&quot;;font-weight:bold;v-text-kern:t" trim="t" fitpath="t" string="2016 год"/>
          </v:shape>
        </w:pict>
      </w:r>
    </w:p>
    <w:tbl>
      <w:tblPr>
        <w:tblW w:w="13648" w:type="dxa"/>
        <w:tblInd w:w="-73" w:type="dxa"/>
        <w:tblLook w:val="0000" w:firstRow="0" w:lastRow="0" w:firstColumn="0" w:lastColumn="0" w:noHBand="0" w:noVBand="0"/>
      </w:tblPr>
      <w:tblGrid>
        <w:gridCol w:w="652"/>
        <w:gridCol w:w="6927"/>
        <w:gridCol w:w="982"/>
        <w:gridCol w:w="1192"/>
        <w:gridCol w:w="776"/>
        <w:gridCol w:w="527"/>
        <w:gridCol w:w="898"/>
        <w:gridCol w:w="1312"/>
        <w:gridCol w:w="382"/>
      </w:tblGrid>
      <w:tr w:rsidR="00D84CE1" w:rsidRPr="008843F7" w:rsidTr="00B47005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29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B47005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2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B47005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201</w:t>
            </w:r>
            <w:r w:rsidR="00B47005">
              <w:rPr>
                <w:rFonts w:ascii="Arial" w:hAnsi="Arial" w:cs="Times New Roman"/>
                <w:color w:val="auto"/>
                <w:sz w:val="40"/>
                <w:szCs w:val="40"/>
              </w:rPr>
              <w:t>6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</w:t>
            </w:r>
            <w:r w:rsidR="00B47005">
              <w:rPr>
                <w:rFonts w:ascii="Arial" w:hAnsi="Arial" w:cs="Times New Roman"/>
                <w:color w:val="auto"/>
                <w:sz w:val="40"/>
                <w:szCs w:val="40"/>
              </w:rPr>
              <w:t>У</w:t>
            </w:r>
          </w:p>
        </w:tc>
      </w:tr>
      <w:tr w:rsidR="00D84CE1" w:rsidRPr="008843F7" w:rsidTr="00B47005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B47005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0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</w:t>
            </w:r>
            <w:proofErr w:type="spellStart"/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.р</w:t>
            </w:r>
            <w:proofErr w:type="gramEnd"/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уб</w:t>
            </w:r>
            <w:proofErr w:type="spellEnd"/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.)</w:t>
            </w:r>
          </w:p>
        </w:tc>
      </w:tr>
      <w:tr w:rsidR="00D84CE1" w:rsidRPr="008843F7" w:rsidTr="00B47005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0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B47005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0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47005" w:rsidRPr="008843F7" w:rsidTr="00B47005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05" w:rsidRPr="008843F7" w:rsidRDefault="00B47005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005" w:rsidRPr="008843F7" w:rsidRDefault="00B47005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47005" w:rsidRPr="008843F7" w:rsidRDefault="00B47005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47005" w:rsidRPr="008843F7" w:rsidRDefault="00B47005" w:rsidP="00B47005">
            <w:pPr>
              <w:widowControl/>
              <w:tabs>
                <w:tab w:val="left" w:pos="41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B47005" w:rsidRPr="008843F7" w:rsidTr="00B47005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47005" w:rsidRPr="008843F7" w:rsidRDefault="00B47005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7005" w:rsidRPr="008843F7" w:rsidRDefault="00B47005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7005" w:rsidRPr="008843F7" w:rsidRDefault="00B47005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7005" w:rsidRPr="008843F7" w:rsidRDefault="00B47005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</w:tr>
      <w:tr w:rsidR="00B47005" w:rsidRPr="008843F7" w:rsidTr="00B47005">
        <w:trPr>
          <w:trHeight w:val="104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B47005" w:rsidRPr="008843F7" w:rsidRDefault="00B47005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7005" w:rsidRDefault="00B47005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7005" w:rsidRPr="008843F7" w:rsidRDefault="00B47005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7005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512,5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7005" w:rsidRPr="008843F7" w:rsidRDefault="00B47005" w:rsidP="00C17B0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5,2</w:t>
            </w:r>
            <w:r w:rsidR="00C17B0B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</w:tr>
      <w:tr w:rsidR="00B47005" w:rsidRPr="008843F7" w:rsidTr="00B47005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05" w:rsidRPr="008843F7" w:rsidRDefault="00B47005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7005" w:rsidRDefault="00B47005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7005" w:rsidRDefault="00B47005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Доходы от уплаты акцизов на дизельное топливо, подлежащие распределению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между бюджетами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субъектов Российской Федерации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  <w:p w:rsidR="00B47005" w:rsidRPr="008843F7" w:rsidRDefault="00B47005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47005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51,2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7005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0,52</w:t>
            </w:r>
          </w:p>
        </w:tc>
      </w:tr>
      <w:tr w:rsidR="00B47005" w:rsidRPr="008843F7" w:rsidTr="00B47005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05" w:rsidRPr="008843F7" w:rsidRDefault="00B47005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7005" w:rsidRDefault="00B47005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7005" w:rsidRPr="008843F7" w:rsidRDefault="00B47005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инжекторных</w:t>
            </w:r>
            <w:proofErr w:type="spellEnd"/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) двигателей, подлежащие распределению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между бюджетами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субъектов Российской Федерации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47005" w:rsidRPr="008843F7" w:rsidRDefault="00B47005" w:rsidP="00C17B0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C17B0B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7005" w:rsidRPr="008843F7" w:rsidRDefault="00B4700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0,01</w:t>
            </w:r>
          </w:p>
        </w:tc>
      </w:tr>
      <w:tr w:rsidR="00B47005" w:rsidRPr="008843F7" w:rsidTr="00B47005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05" w:rsidRPr="008843F7" w:rsidRDefault="00B47005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7005" w:rsidRDefault="00B47005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7005" w:rsidRPr="008843F7" w:rsidRDefault="00B47005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между бюджетами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субъектов Российской Федерации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47005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94,7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7005" w:rsidRPr="008843F7" w:rsidRDefault="00B47005" w:rsidP="00C17B0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C17B0B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</w:tr>
      <w:tr w:rsidR="00C17B0B" w:rsidRPr="008843F7" w:rsidTr="00C17B0B">
        <w:trPr>
          <w:trHeight w:val="9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0B" w:rsidRPr="008843F7" w:rsidRDefault="00C17B0B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7B0B" w:rsidRDefault="00C17B0B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17B0B" w:rsidRPr="008843F7" w:rsidRDefault="00C17B0B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143,2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1,47</w:t>
            </w:r>
          </w:p>
        </w:tc>
      </w:tr>
      <w:tr w:rsidR="00C17B0B" w:rsidRPr="008843F7" w:rsidTr="00B47005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0B" w:rsidRPr="008843F7" w:rsidRDefault="00C17B0B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7B0B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17B0B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  <w:p w:rsidR="00C17B0B" w:rsidRDefault="00C17B0B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17B0B" w:rsidRDefault="00C17B0B" w:rsidP="00C17B0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33,2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Default="00C17B0B" w:rsidP="00C17B0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0,34</w:t>
            </w:r>
          </w:p>
        </w:tc>
      </w:tr>
      <w:tr w:rsidR="00C17B0B" w:rsidRPr="008843F7" w:rsidTr="00B47005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0B" w:rsidRPr="008843F7" w:rsidRDefault="00C17B0B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7B0B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17B0B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C17B0B" w:rsidRDefault="00C17B0B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17B0B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335,7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3,44</w:t>
            </w:r>
          </w:p>
        </w:tc>
      </w:tr>
      <w:tr w:rsidR="00C17B0B" w:rsidRPr="008843F7" w:rsidTr="00B47005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0B" w:rsidRPr="008843F7" w:rsidRDefault="00C17B0B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7B0B" w:rsidRDefault="00C17B0B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17B0B" w:rsidRDefault="00C17B0B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:rsidR="00C17B0B" w:rsidRPr="008843F7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C17B0B" w:rsidP="00C17B0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369,0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3,78</w:t>
            </w:r>
          </w:p>
        </w:tc>
      </w:tr>
      <w:tr w:rsidR="00C17B0B" w:rsidRPr="008843F7" w:rsidTr="00B47005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0B" w:rsidRPr="008843F7" w:rsidRDefault="00C17B0B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7B0B" w:rsidRPr="00B42853" w:rsidRDefault="00C17B0B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17B0B" w:rsidRPr="00B42853" w:rsidRDefault="00C17B0B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Государственная пошлина за совершение нотариальных действий должностными </w:t>
            </w: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  <w:p w:rsidR="00C17B0B" w:rsidRPr="008843F7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C17B0B" w:rsidP="00C17B0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3,3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0,03</w:t>
            </w:r>
          </w:p>
        </w:tc>
      </w:tr>
      <w:tr w:rsidR="00C17B0B" w:rsidRPr="008843F7" w:rsidTr="0019753C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0B" w:rsidRPr="008843F7" w:rsidRDefault="00C17B0B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B0B" w:rsidRPr="008843F7" w:rsidRDefault="00C17B0B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17B0B" w:rsidRPr="008843F7" w:rsidRDefault="00C17B0B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17B0B" w:rsidRPr="008843F7" w:rsidRDefault="00C17B0B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17B0B" w:rsidRPr="008843F7" w:rsidTr="00E94777">
        <w:trPr>
          <w:trHeight w:val="101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0B" w:rsidRPr="008843F7" w:rsidRDefault="00C17B0B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B0B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17B0B" w:rsidRDefault="00C17B0B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Доходы, получаемые в виде арендной платы</w:t>
            </w:r>
            <w:proofErr w:type="gramStart"/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а также средства от продажи права на заключение договоров аренды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за земли, находящиеся в собственности сельских поселений ( за исключением участков муниципальных бюджетных и автономных учреждений</w:t>
            </w:r>
          </w:p>
          <w:p w:rsidR="00C17B0B" w:rsidRPr="00B42853" w:rsidRDefault="00C17B0B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17B0B" w:rsidRPr="00B42853" w:rsidRDefault="00C17B0B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1537,5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17B0B" w:rsidRPr="00B42853" w:rsidRDefault="005B7514" w:rsidP="00625B18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15,74</w:t>
            </w:r>
          </w:p>
        </w:tc>
      </w:tr>
      <w:tr w:rsidR="00C17B0B" w:rsidRPr="008843F7" w:rsidTr="0019753C">
        <w:trPr>
          <w:trHeight w:val="7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B0B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17B0B" w:rsidRDefault="00C17B0B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C17B0B" w:rsidRPr="00B42853" w:rsidRDefault="00C17B0B" w:rsidP="008843F7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17B0B" w:rsidRPr="00B42853" w:rsidRDefault="00C17B0B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31,0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17B0B" w:rsidRPr="00B42853" w:rsidRDefault="00C17B0B" w:rsidP="005B7514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5B7514">
              <w:rPr>
                <w:rFonts w:ascii="Arial" w:hAnsi="Arial" w:cs="Arial"/>
                <w:color w:val="auto"/>
                <w:sz w:val="16"/>
                <w:szCs w:val="16"/>
              </w:rPr>
              <w:t>32</w:t>
            </w:r>
          </w:p>
        </w:tc>
      </w:tr>
      <w:tr w:rsidR="00C17B0B" w:rsidRPr="008843F7" w:rsidTr="0019753C">
        <w:trPr>
          <w:trHeight w:val="58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0B" w:rsidRPr="008843F7" w:rsidRDefault="00C17B0B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7B0B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17B0B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  <w:p w:rsidR="00C17B0B" w:rsidRPr="008843F7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C17B0B" w:rsidP="00C17B0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3091,5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5B7514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31,66</w:t>
            </w:r>
          </w:p>
        </w:tc>
      </w:tr>
      <w:tr w:rsidR="00C17B0B" w:rsidRPr="008843F7" w:rsidTr="00E94777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0B" w:rsidRPr="008843F7" w:rsidRDefault="00C17B0B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7B0B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17B0B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C17B0B" w:rsidRPr="008843F7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69,9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5B7514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0,71</w:t>
            </w:r>
          </w:p>
        </w:tc>
      </w:tr>
      <w:tr w:rsidR="00C17B0B" w:rsidRPr="008843F7" w:rsidTr="00B47005">
        <w:trPr>
          <w:trHeight w:val="20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Безвозмездные поступления</w:t>
            </w:r>
          </w:p>
          <w:p w:rsidR="00C17B0B" w:rsidRPr="008843F7" w:rsidRDefault="00C17B0B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7B0B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17B0B" w:rsidRPr="008843F7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C17B0B" w:rsidP="005B7514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  <w:r w:rsidR="005B751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C17B0B" w:rsidRPr="008843F7" w:rsidTr="00B47005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B0B" w:rsidRPr="008843F7" w:rsidRDefault="00C17B0B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7B0B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17B0B" w:rsidRPr="008843F7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C17B0B" w:rsidRPr="008843F7" w:rsidTr="0019753C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B0B" w:rsidRPr="008843F7" w:rsidRDefault="00C17B0B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7B0B" w:rsidRDefault="00C17B0B" w:rsidP="00AF574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17B0B" w:rsidRPr="008843F7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Прочие межбюджетные трансферты,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передваемые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бюджетам сельских поселений 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3470,6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7B0B" w:rsidRPr="008843F7" w:rsidRDefault="005B7514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35,55</w:t>
            </w:r>
          </w:p>
        </w:tc>
      </w:tr>
      <w:tr w:rsidR="00C17B0B" w:rsidRPr="008843F7" w:rsidTr="0019753C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B0B" w:rsidRPr="008843F7" w:rsidRDefault="00C17B0B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7B0B" w:rsidRDefault="00C17B0B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C17B0B" w:rsidRDefault="00C17B0B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  <w:p w:rsidR="00C17B0B" w:rsidRDefault="00C17B0B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17B0B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9764,5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17B0B" w:rsidRDefault="00C17B0B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  <w:tr w:rsidR="00C17B0B" w:rsidRPr="008843F7" w:rsidTr="00E94777">
        <w:trPr>
          <w:trHeight w:val="74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B0B" w:rsidRPr="008843F7" w:rsidRDefault="00C17B0B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7B0B" w:rsidRPr="008843F7" w:rsidRDefault="00C17B0B" w:rsidP="00AF574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17B0B" w:rsidRPr="008843F7" w:rsidRDefault="00C17B0B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17B0B" w:rsidRPr="008843F7" w:rsidTr="00B47005">
        <w:trPr>
          <w:trHeight w:val="46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17B0B" w:rsidRPr="008843F7" w:rsidRDefault="00C17B0B" w:rsidP="008843F7">
            <w:pPr>
              <w:widowControl/>
              <w:rPr>
                <w:rFonts w:ascii="Arial" w:hAnsi="Arial" w:cs="Times New Roman"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17B0B" w:rsidRPr="008843F7" w:rsidRDefault="00C17B0B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17B0B" w:rsidRPr="008843F7" w:rsidRDefault="00C17B0B" w:rsidP="00B47005">
            <w:pPr>
              <w:widowControl/>
              <w:ind w:right="128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D84CE1" w:rsidRDefault="00D84CE1" w:rsidP="00AD6C51">
      <w:pPr>
        <w:pStyle w:val="101"/>
        <w:shd w:val="clear" w:color="auto" w:fill="auto"/>
        <w:spacing w:after="73" w:line="580" w:lineRule="exact"/>
      </w:pPr>
    </w:p>
    <w:p w:rsidR="005B7514" w:rsidRDefault="005B7514" w:rsidP="00AD6C51">
      <w:pPr>
        <w:pStyle w:val="101"/>
        <w:shd w:val="clear" w:color="auto" w:fill="auto"/>
        <w:spacing w:after="73" w:line="580" w:lineRule="exact"/>
      </w:pPr>
    </w:p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lastRenderedPageBreak/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201</w:t>
      </w:r>
      <w:r w:rsidR="00B47005">
        <w:t>6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proofErr w:type="gramStart"/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proofErr w:type="spellStart"/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proofErr w:type="spellStart"/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proofErr w:type="spellStart"/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 xml:space="preserve">вие терроризму и экстремизму в </w:t>
            </w:r>
            <w:proofErr w:type="spellStart"/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proofErr w:type="spellStart"/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proofErr w:type="spellStart"/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Библиотечно-информационная деятельность</w:t>
            </w:r>
          </w:p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proofErr w:type="spellStart"/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="004D4538" w:rsidRPr="001A4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92CDDC" w:themeFill="accent5" w:themeFillTint="99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92CDDC" w:themeFill="accent5" w:themeFillTint="99"/>
          </w:tcPr>
          <w:p w:rsidR="004D4538" w:rsidRPr="001A476B" w:rsidRDefault="00F36339" w:rsidP="00FA72D1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транспортной системы </w:t>
            </w:r>
            <w:proofErr w:type="spellStart"/>
            <w:r w:rsidR="00FA72D1">
              <w:rPr>
                <w:color w:val="000000"/>
                <w:sz w:val="28"/>
                <w:szCs w:val="28"/>
              </w:rPr>
              <w:t>Федосеев</w:t>
            </w:r>
            <w:r>
              <w:rPr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964" w:type="dxa"/>
            <w:shd w:val="clear" w:color="auto" w:fill="92CDDC" w:themeFill="accent5" w:themeFillTint="99"/>
          </w:tcPr>
          <w:p w:rsidR="004D4538" w:rsidRPr="001A476B" w:rsidRDefault="00F36339" w:rsidP="00FA72D1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sz w:val="28"/>
                <w:szCs w:val="28"/>
                <w:lang w:eastAsia="hi-IN" w:bidi="hi-IN"/>
              </w:rPr>
              <w:t>Повышение безопасности дорожного движения на</w:t>
            </w:r>
            <w:r w:rsidR="00FA72D1">
              <w:rPr>
                <w:rFonts w:eastAsia="SimSun"/>
                <w:bCs/>
                <w:sz w:val="28"/>
                <w:szCs w:val="28"/>
                <w:lang w:eastAsia="hi-IN" w:bidi="hi-IN"/>
              </w:rPr>
              <w:t xml:space="preserve"> территории </w:t>
            </w:r>
            <w:proofErr w:type="spellStart"/>
            <w:r w:rsidR="00FA72D1">
              <w:rPr>
                <w:rFonts w:eastAsia="SimSun"/>
                <w:bCs/>
                <w:sz w:val="28"/>
                <w:szCs w:val="28"/>
                <w:lang w:eastAsia="hi-IN" w:bidi="hi-IN"/>
              </w:rPr>
              <w:t>Федосеев</w:t>
            </w:r>
            <w:r>
              <w:rPr>
                <w:rFonts w:eastAsia="SimSun"/>
                <w:bCs/>
                <w:sz w:val="28"/>
                <w:szCs w:val="28"/>
                <w:lang w:eastAsia="hi-IN" w:bidi="hi-IN"/>
              </w:rPr>
              <w:t>ского</w:t>
            </w:r>
            <w:proofErr w:type="spellEnd"/>
            <w:r>
              <w:rPr>
                <w:rFonts w:eastAsia="SimSun"/>
                <w:bCs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92CDDC" w:themeFill="accent5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92CDDC" w:themeFill="accent5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4" w:type="dxa"/>
            <w:shd w:val="clear" w:color="auto" w:fill="92CDDC" w:themeFill="accent5" w:themeFillTint="99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Развитие транспортной инфраструктуры </w:t>
            </w:r>
            <w:proofErr w:type="spellStart"/>
            <w:r w:rsidR="00FA72D1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Федосеев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ского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proofErr w:type="spellStart"/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 w:rsidR="00E5112D">
              <w:rPr>
                <w:rFonts w:ascii="Times New Roman" w:hAnsi="Times New Roman"/>
                <w:sz w:val="28"/>
                <w:szCs w:val="28"/>
              </w:rPr>
              <w:t xml:space="preserve"> сельском поселении, дополнительное профессиональное </w:t>
            </w:r>
            <w:proofErr w:type="spellStart"/>
            <w:r w:rsidR="00E5112D">
              <w:rPr>
                <w:rFonts w:ascii="Times New Roman" w:hAnsi="Times New Roman"/>
                <w:sz w:val="28"/>
                <w:szCs w:val="28"/>
              </w:rPr>
              <w:t>образованиелиц</w:t>
            </w:r>
            <w:proofErr w:type="spellEnd"/>
            <w:r w:rsidR="00E511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E5112D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="00E5112D">
              <w:rPr>
                <w:rFonts w:ascii="Times New Roman" w:hAnsi="Times New Roman"/>
                <w:sz w:val="28"/>
                <w:szCs w:val="28"/>
              </w:rPr>
              <w:t xml:space="preserve"> в 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proofErr w:type="spellStart"/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proofErr w:type="spellStart"/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CE1" w:rsidRDefault="00D84CE1" w:rsidP="00A7422D">
      <w:pPr>
        <w:jc w:val="both"/>
      </w:pPr>
    </w:p>
    <w:p w:rsidR="00D84CE1" w:rsidRDefault="00D84CE1" w:rsidP="00596AB4">
      <w:pPr>
        <w:tabs>
          <w:tab w:val="left" w:pos="8196"/>
        </w:tabs>
      </w:pPr>
    </w:p>
    <w:tbl>
      <w:tblPr>
        <w:tblW w:w="13600" w:type="dxa"/>
        <w:tblInd w:w="108" w:type="dxa"/>
        <w:tblLook w:val="0000" w:firstRow="0" w:lastRow="0" w:firstColumn="0" w:lastColumn="0" w:noHBand="0" w:noVBand="0"/>
      </w:tblPr>
      <w:tblGrid>
        <w:gridCol w:w="1180"/>
        <w:gridCol w:w="6860"/>
        <w:gridCol w:w="2733"/>
        <w:gridCol w:w="2827"/>
      </w:tblGrid>
      <w:tr w:rsidR="00D84CE1" w:rsidRPr="00E14A19" w:rsidTr="00B47005">
        <w:trPr>
          <w:trHeight w:val="564"/>
        </w:trPr>
        <w:tc>
          <w:tcPr>
            <w:tcW w:w="1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СТРУКТУРА РАСХОДОВ БЮДЖЕТА</w:t>
            </w:r>
          </w:p>
        </w:tc>
      </w:tr>
      <w:tr w:rsidR="00D84CE1" w:rsidRPr="00E14A19" w:rsidTr="00B47005">
        <w:trPr>
          <w:trHeight w:val="564"/>
        </w:trPr>
        <w:tc>
          <w:tcPr>
            <w:tcW w:w="1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B4700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201</w:t>
            </w:r>
            <w:r w:rsidR="00B47005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6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</w:t>
            </w:r>
            <w:r w:rsidR="00B47005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У</w:t>
            </w:r>
          </w:p>
        </w:tc>
      </w:tr>
      <w:tr w:rsidR="00B47005" w:rsidRPr="00E14A19" w:rsidTr="00B47005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B47005" w:rsidRPr="00E14A19" w:rsidRDefault="00B47005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47005" w:rsidRPr="00E14A19" w:rsidRDefault="00B47005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47005" w:rsidRPr="00E14A19" w:rsidRDefault="00B47005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6 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  <w:p w:rsidR="00B47005" w:rsidRPr="00E14A19" w:rsidRDefault="00B47005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</w:tr>
      <w:tr w:rsidR="00B47005" w:rsidRPr="00E14A19" w:rsidTr="00B47005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B47005" w:rsidRPr="00E14A19" w:rsidRDefault="00B47005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B47005" w:rsidRPr="00E14A19" w:rsidRDefault="00B47005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47005" w:rsidRPr="00E14A19" w:rsidRDefault="00B47005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</w:t>
            </w:r>
            <w:r w:rsidR="005B7514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ыс</w:t>
            </w:r>
            <w:proofErr w:type="gram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.р</w:t>
            </w:r>
            <w:proofErr w:type="gram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уб</w:t>
            </w:r>
            <w:proofErr w:type="spell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47005" w:rsidRPr="00E14A19" w:rsidRDefault="00B47005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B47005" w:rsidRPr="00E14A19" w:rsidTr="00B47005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B47005" w:rsidRPr="00E14A19" w:rsidRDefault="00B47005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B47005" w:rsidRPr="00E14A19" w:rsidRDefault="00B47005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B47005" w:rsidRPr="00E14A19" w:rsidRDefault="00B47005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B47005" w:rsidRPr="00E14A19" w:rsidRDefault="00B47005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</w:tr>
      <w:tr w:rsidR="00B47005" w:rsidRPr="00E14A19" w:rsidTr="00B47005">
        <w:trPr>
          <w:trHeight w:val="61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822BAC" w:rsidRDefault="005B7514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766,4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832F7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7,85</w:t>
            </w:r>
          </w:p>
        </w:tc>
      </w:tr>
      <w:tr w:rsidR="00B47005" w:rsidRPr="00E14A19" w:rsidTr="00B47005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5B7514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2439,6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832F7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24,98</w:t>
            </w:r>
          </w:p>
        </w:tc>
      </w:tr>
      <w:tr w:rsidR="00B47005" w:rsidRPr="00E14A19" w:rsidTr="00B47005">
        <w:trPr>
          <w:trHeight w:val="25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Обеспечение подготовки и проведения выборов и референдумов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Default="005B7514" w:rsidP="005B7514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114,9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Default="00832F7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1,18</w:t>
            </w:r>
          </w:p>
        </w:tc>
      </w:tr>
      <w:tr w:rsidR="00B47005" w:rsidRPr="00E14A19" w:rsidTr="00B47005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5B7514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209,6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832F7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2,15</w:t>
            </w:r>
          </w:p>
        </w:tc>
      </w:tr>
      <w:tr w:rsidR="00B47005" w:rsidRPr="00E14A19" w:rsidTr="00B47005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5B7514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69,9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832F7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0,71</w:t>
            </w:r>
          </w:p>
        </w:tc>
      </w:tr>
      <w:tr w:rsidR="00B47005" w:rsidRPr="00E14A19" w:rsidTr="00B47005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5B7514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53,0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832F7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0,54</w:t>
            </w:r>
          </w:p>
        </w:tc>
      </w:tr>
      <w:tr w:rsidR="00B47005" w:rsidRPr="00E14A19" w:rsidTr="00B47005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Дорожное хозяйство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5B7514" w:rsidP="005B7514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232,4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832F7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2,38</w:t>
            </w:r>
          </w:p>
        </w:tc>
      </w:tr>
      <w:tr w:rsidR="00B47005" w:rsidRPr="00E14A19" w:rsidTr="00B47005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Коммунальное хозяйство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Default="005B7514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3522,3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Default="00832F7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36,08</w:t>
            </w:r>
          </w:p>
        </w:tc>
      </w:tr>
      <w:tr w:rsidR="00B47005" w:rsidRPr="00E14A19" w:rsidTr="00B47005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0503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5B7514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502,4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832F7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5,15</w:t>
            </w:r>
          </w:p>
        </w:tc>
      </w:tr>
      <w:tr w:rsidR="00B47005" w:rsidRPr="00E14A19" w:rsidTr="00B47005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5B7514" w:rsidP="005B7514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1709,7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832F7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17,51</w:t>
            </w:r>
          </w:p>
        </w:tc>
      </w:tr>
      <w:tr w:rsidR="00B47005" w:rsidRPr="00E14A19" w:rsidTr="00B4700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5B7514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104,5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832F7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1,07</w:t>
            </w:r>
          </w:p>
        </w:tc>
      </w:tr>
      <w:tr w:rsidR="00B47005" w:rsidRPr="00E14A19" w:rsidTr="00B47005">
        <w:trPr>
          <w:trHeight w:val="62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FF7C0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19,8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B47005" w:rsidRPr="00E14A19" w:rsidTr="00B47005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5B7514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47005" w:rsidRPr="00E14A19" w:rsidRDefault="00832F7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  <w:bookmarkStart w:id="8" w:name="_GoBack"/>
            <w:bookmarkEnd w:id="8"/>
          </w:p>
        </w:tc>
      </w:tr>
      <w:tr w:rsidR="00B47005" w:rsidRPr="00E14A19" w:rsidTr="00B47005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47005" w:rsidRPr="00E14A19" w:rsidRDefault="005B7514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9764,5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47005" w:rsidRPr="00E14A19" w:rsidRDefault="00B4700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Pr="00C558E3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proofErr w:type="spellStart"/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</w:t>
      </w:r>
      <w:proofErr w:type="spellEnd"/>
      <w:r w:rsidRPr="00C558E3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сельском</w:t>
      </w:r>
      <w:r w:rsidRPr="00C558E3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proofErr w:type="spellStart"/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</w:t>
      </w:r>
      <w:proofErr w:type="spellEnd"/>
      <w:r>
        <w:rPr>
          <w:b/>
          <w:bCs/>
          <w:iCs/>
          <w:color w:val="auto"/>
          <w:sz w:val="32"/>
          <w:szCs w:val="32"/>
        </w:rPr>
        <w:t xml:space="preserve">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  <w:r>
        <w:rPr>
          <w:b/>
          <w:bCs/>
          <w:iCs/>
          <w:color w:val="auto"/>
          <w:sz w:val="32"/>
          <w:szCs w:val="32"/>
        </w:rPr>
        <w:t xml:space="preserve"> 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«Бюджет для граждан» бюджета на 201</w:t>
      </w:r>
      <w:r w:rsidR="00B47005">
        <w:rPr>
          <w:rFonts w:ascii="Arial" w:hAnsi="Arial" w:cs="Arial"/>
          <w:color w:val="auto"/>
          <w:sz w:val="32"/>
          <w:szCs w:val="32"/>
        </w:rPr>
        <w:t>6</w:t>
      </w:r>
      <w:r>
        <w:rPr>
          <w:rFonts w:ascii="Arial" w:hAnsi="Arial" w:cs="Arial"/>
          <w:color w:val="auto"/>
          <w:sz w:val="32"/>
          <w:szCs w:val="32"/>
        </w:rPr>
        <w:t xml:space="preserve">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proofErr w:type="spellStart"/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</w:t>
      </w:r>
      <w:proofErr w:type="spellEnd"/>
      <w:r>
        <w:rPr>
          <w:rFonts w:ascii="Arial" w:hAnsi="Arial" w:cs="Arial"/>
          <w:color w:val="auto"/>
          <w:sz w:val="32"/>
          <w:szCs w:val="32"/>
        </w:rPr>
        <w:t xml:space="preserve">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="00FA72D1">
        <w:rPr>
          <w:rFonts w:ascii="Arial" w:hAnsi="Arial" w:cs="Arial"/>
          <w:color w:val="auto"/>
          <w:sz w:val="32"/>
          <w:szCs w:val="32"/>
        </w:rPr>
        <w:t>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proofErr w:type="spellStart"/>
      <w:r>
        <w:rPr>
          <w:rFonts w:ascii="Arial" w:hAnsi="Arial" w:cs="Arial"/>
          <w:b/>
          <w:bCs/>
          <w:color w:val="auto"/>
          <w:sz w:val="32"/>
          <w:szCs w:val="32"/>
          <w:lang w:val="en-US"/>
        </w:rPr>
        <w:t>sp</w:t>
      </w:r>
      <w:proofErr w:type="spellEnd"/>
      <w:r w:rsidR="00FA72D1">
        <w:rPr>
          <w:rFonts w:ascii="Arial" w:hAnsi="Arial" w:cs="Arial"/>
          <w:b/>
          <w:bCs/>
          <w:color w:val="auto"/>
          <w:sz w:val="32"/>
          <w:szCs w:val="32"/>
        </w:rPr>
        <w:t>11123</w:t>
      </w:r>
      <w:r>
        <w:rPr>
          <w:rFonts w:ascii="Arial" w:hAnsi="Arial" w:cs="Arial"/>
          <w:color w:val="auto"/>
          <w:sz w:val="32"/>
          <w:szCs w:val="32"/>
        </w:rPr>
        <w:t>@</w:t>
      </w:r>
      <w:proofErr w:type="spellStart"/>
      <w:r>
        <w:rPr>
          <w:rFonts w:ascii="Arial" w:hAnsi="Arial" w:cs="Arial"/>
          <w:color w:val="auto"/>
          <w:sz w:val="32"/>
          <w:szCs w:val="32"/>
          <w:lang w:val="en-US"/>
        </w:rPr>
        <w:t>donpac</w:t>
      </w:r>
      <w:proofErr w:type="spellEnd"/>
      <w:r>
        <w:rPr>
          <w:rFonts w:ascii="Arial" w:hAnsi="Arial" w:cs="Arial"/>
          <w:color w:val="auto"/>
          <w:sz w:val="32"/>
          <w:szCs w:val="32"/>
        </w:rPr>
        <w:t>.</w:t>
      </w:r>
      <w:proofErr w:type="spellStart"/>
      <w:r>
        <w:rPr>
          <w:rFonts w:ascii="Arial" w:hAnsi="Arial" w:cs="Arial"/>
          <w:color w:val="auto"/>
          <w:sz w:val="32"/>
          <w:szCs w:val="32"/>
        </w:rPr>
        <w:t>ru</w:t>
      </w:r>
      <w:proofErr w:type="spellEnd"/>
    </w:p>
    <w:sectPr w:rsidR="00C558E3" w:rsidRPr="00596AB4" w:rsidSect="00F26989">
      <w:headerReference w:type="default" r:id="rId20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4B" w:rsidRDefault="009F2D4B" w:rsidP="0073460A">
      <w:r>
        <w:separator/>
      </w:r>
    </w:p>
  </w:endnote>
  <w:endnote w:type="continuationSeparator" w:id="0">
    <w:p w:rsidR="009F2D4B" w:rsidRDefault="009F2D4B" w:rsidP="0073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05" w:rsidRDefault="009F2D4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05.7pt;margin-top:413.4pt;width:6.75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" filled="f" stroked="f">
          <v:textbox style="mso-fit-shape-to-text:t" inset="0,0,0,0">
            <w:txbxContent>
              <w:p w:rsidR="00FF7C05" w:rsidRDefault="00FF7C0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05" w:rsidRDefault="00FF7C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05" w:rsidRDefault="009F2D4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FF7C05" w:rsidRDefault="00FF7C0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4B" w:rsidRDefault="009F2D4B"/>
  </w:footnote>
  <w:footnote w:type="continuationSeparator" w:id="0">
    <w:p w:rsidR="009F2D4B" w:rsidRDefault="009F2D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05" w:rsidRDefault="009F2D4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9.85pt;margin-top:101.4pt;width:11.65pt;height:25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" filled="f" stroked="f">
          <v:textbox style="mso-fit-shape-to-text:t" inset="0,0,0,0">
            <w:txbxContent>
              <w:p w:rsidR="00FF7C05" w:rsidRDefault="00FF7C05">
                <w:pPr>
                  <w:pStyle w:val="1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26"/>
                    <w:b/>
                    <w:bCs/>
                  </w:rPr>
                  <w:t>V]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05" w:rsidRPr="00004BEA" w:rsidRDefault="00FF7C05" w:rsidP="00004B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3460A"/>
    <w:rsid w:val="00004BEA"/>
    <w:rsid w:val="00025542"/>
    <w:rsid w:val="0003572B"/>
    <w:rsid w:val="00051063"/>
    <w:rsid w:val="00064056"/>
    <w:rsid w:val="000736FD"/>
    <w:rsid w:val="000745F2"/>
    <w:rsid w:val="00095986"/>
    <w:rsid w:val="00096710"/>
    <w:rsid w:val="000B20E9"/>
    <w:rsid w:val="000B6FA4"/>
    <w:rsid w:val="000E52C8"/>
    <w:rsid w:val="001161B3"/>
    <w:rsid w:val="00134793"/>
    <w:rsid w:val="00141F2D"/>
    <w:rsid w:val="001503CF"/>
    <w:rsid w:val="001511D4"/>
    <w:rsid w:val="00153401"/>
    <w:rsid w:val="00193F4E"/>
    <w:rsid w:val="001A60F4"/>
    <w:rsid w:val="001B5C11"/>
    <w:rsid w:val="001B7AB7"/>
    <w:rsid w:val="001C29BB"/>
    <w:rsid w:val="002049BB"/>
    <w:rsid w:val="002066FB"/>
    <w:rsid w:val="00212036"/>
    <w:rsid w:val="0021249E"/>
    <w:rsid w:val="00217E70"/>
    <w:rsid w:val="00222A3C"/>
    <w:rsid w:val="002519A9"/>
    <w:rsid w:val="00253957"/>
    <w:rsid w:val="00256026"/>
    <w:rsid w:val="0027431E"/>
    <w:rsid w:val="002F7FBC"/>
    <w:rsid w:val="0031378E"/>
    <w:rsid w:val="0032462B"/>
    <w:rsid w:val="00344090"/>
    <w:rsid w:val="003610F3"/>
    <w:rsid w:val="00362609"/>
    <w:rsid w:val="003645E7"/>
    <w:rsid w:val="00381CD7"/>
    <w:rsid w:val="003C47F3"/>
    <w:rsid w:val="003C66FC"/>
    <w:rsid w:val="003E1A09"/>
    <w:rsid w:val="00417EC8"/>
    <w:rsid w:val="004533C6"/>
    <w:rsid w:val="00471DD4"/>
    <w:rsid w:val="004726BF"/>
    <w:rsid w:val="0047524F"/>
    <w:rsid w:val="00475389"/>
    <w:rsid w:val="0049057C"/>
    <w:rsid w:val="00491F07"/>
    <w:rsid w:val="00494105"/>
    <w:rsid w:val="00496DC1"/>
    <w:rsid w:val="004A40EE"/>
    <w:rsid w:val="004B0287"/>
    <w:rsid w:val="004D33BA"/>
    <w:rsid w:val="004D4538"/>
    <w:rsid w:val="004D54C0"/>
    <w:rsid w:val="004E7DA2"/>
    <w:rsid w:val="00501CDF"/>
    <w:rsid w:val="005020C9"/>
    <w:rsid w:val="00511B30"/>
    <w:rsid w:val="00563EB0"/>
    <w:rsid w:val="00580AA2"/>
    <w:rsid w:val="00596AB4"/>
    <w:rsid w:val="005B4875"/>
    <w:rsid w:val="005B7514"/>
    <w:rsid w:val="005D1DE9"/>
    <w:rsid w:val="005D329A"/>
    <w:rsid w:val="005D65C8"/>
    <w:rsid w:val="005F2A27"/>
    <w:rsid w:val="005F3EEA"/>
    <w:rsid w:val="005F5BAA"/>
    <w:rsid w:val="005F73E6"/>
    <w:rsid w:val="00625B18"/>
    <w:rsid w:val="0063140D"/>
    <w:rsid w:val="00662CBA"/>
    <w:rsid w:val="006700EE"/>
    <w:rsid w:val="006867F8"/>
    <w:rsid w:val="006B65A6"/>
    <w:rsid w:val="006C1478"/>
    <w:rsid w:val="006C711D"/>
    <w:rsid w:val="006D0DB1"/>
    <w:rsid w:val="006E3CA5"/>
    <w:rsid w:val="006F32D8"/>
    <w:rsid w:val="00707252"/>
    <w:rsid w:val="00732C2D"/>
    <w:rsid w:val="00732F1B"/>
    <w:rsid w:val="00733DDB"/>
    <w:rsid w:val="0073460A"/>
    <w:rsid w:val="00744710"/>
    <w:rsid w:val="00754B7F"/>
    <w:rsid w:val="00755D27"/>
    <w:rsid w:val="007702CF"/>
    <w:rsid w:val="00775232"/>
    <w:rsid w:val="007A0107"/>
    <w:rsid w:val="007C7E19"/>
    <w:rsid w:val="007D0D72"/>
    <w:rsid w:val="007D21CD"/>
    <w:rsid w:val="00801F08"/>
    <w:rsid w:val="00822BAC"/>
    <w:rsid w:val="00823ED8"/>
    <w:rsid w:val="008249E8"/>
    <w:rsid w:val="00826373"/>
    <w:rsid w:val="00832A7F"/>
    <w:rsid w:val="00832F7F"/>
    <w:rsid w:val="00835E0B"/>
    <w:rsid w:val="0084521F"/>
    <w:rsid w:val="008530D3"/>
    <w:rsid w:val="00860EE6"/>
    <w:rsid w:val="008843F7"/>
    <w:rsid w:val="0089740B"/>
    <w:rsid w:val="008977D3"/>
    <w:rsid w:val="008A66C1"/>
    <w:rsid w:val="008D1874"/>
    <w:rsid w:val="008F1652"/>
    <w:rsid w:val="009021DF"/>
    <w:rsid w:val="00902595"/>
    <w:rsid w:val="00910A11"/>
    <w:rsid w:val="009170B5"/>
    <w:rsid w:val="00926182"/>
    <w:rsid w:val="009277FB"/>
    <w:rsid w:val="0093061D"/>
    <w:rsid w:val="00936E45"/>
    <w:rsid w:val="00937072"/>
    <w:rsid w:val="00946046"/>
    <w:rsid w:val="009609A7"/>
    <w:rsid w:val="009715A0"/>
    <w:rsid w:val="00971B3B"/>
    <w:rsid w:val="00986F06"/>
    <w:rsid w:val="009A1F15"/>
    <w:rsid w:val="009B07F3"/>
    <w:rsid w:val="009B74C7"/>
    <w:rsid w:val="009D6D11"/>
    <w:rsid w:val="009F02E3"/>
    <w:rsid w:val="009F2D4B"/>
    <w:rsid w:val="009F714D"/>
    <w:rsid w:val="00A12AA0"/>
    <w:rsid w:val="00A2244D"/>
    <w:rsid w:val="00A23808"/>
    <w:rsid w:val="00A26F1E"/>
    <w:rsid w:val="00A31BB7"/>
    <w:rsid w:val="00A43AFB"/>
    <w:rsid w:val="00A56136"/>
    <w:rsid w:val="00A6127A"/>
    <w:rsid w:val="00A66761"/>
    <w:rsid w:val="00A72315"/>
    <w:rsid w:val="00A7422D"/>
    <w:rsid w:val="00A75232"/>
    <w:rsid w:val="00A764FB"/>
    <w:rsid w:val="00A94168"/>
    <w:rsid w:val="00AA6D55"/>
    <w:rsid w:val="00AD22AD"/>
    <w:rsid w:val="00AD29B4"/>
    <w:rsid w:val="00AD6C51"/>
    <w:rsid w:val="00AF00A2"/>
    <w:rsid w:val="00AF0A26"/>
    <w:rsid w:val="00AF1A9B"/>
    <w:rsid w:val="00AF5743"/>
    <w:rsid w:val="00B2448D"/>
    <w:rsid w:val="00B27E09"/>
    <w:rsid w:val="00B34301"/>
    <w:rsid w:val="00B403D1"/>
    <w:rsid w:val="00B406C5"/>
    <w:rsid w:val="00B42853"/>
    <w:rsid w:val="00B45D77"/>
    <w:rsid w:val="00B46064"/>
    <w:rsid w:val="00B47005"/>
    <w:rsid w:val="00B6721E"/>
    <w:rsid w:val="00B70733"/>
    <w:rsid w:val="00B90D3C"/>
    <w:rsid w:val="00BA6326"/>
    <w:rsid w:val="00BC5AB2"/>
    <w:rsid w:val="00BC7151"/>
    <w:rsid w:val="00BD6839"/>
    <w:rsid w:val="00BE76A3"/>
    <w:rsid w:val="00C06336"/>
    <w:rsid w:val="00C17B0B"/>
    <w:rsid w:val="00C558E3"/>
    <w:rsid w:val="00C63DC6"/>
    <w:rsid w:val="00C7424A"/>
    <w:rsid w:val="00C84632"/>
    <w:rsid w:val="00C84B01"/>
    <w:rsid w:val="00C86A92"/>
    <w:rsid w:val="00C871E7"/>
    <w:rsid w:val="00CA5F98"/>
    <w:rsid w:val="00CB4796"/>
    <w:rsid w:val="00CD28D0"/>
    <w:rsid w:val="00CE5FFE"/>
    <w:rsid w:val="00D22460"/>
    <w:rsid w:val="00D25D27"/>
    <w:rsid w:val="00D4322D"/>
    <w:rsid w:val="00D470DB"/>
    <w:rsid w:val="00D80888"/>
    <w:rsid w:val="00D84CE1"/>
    <w:rsid w:val="00D9745F"/>
    <w:rsid w:val="00DB1F7C"/>
    <w:rsid w:val="00DB77DB"/>
    <w:rsid w:val="00DE3225"/>
    <w:rsid w:val="00DF07B9"/>
    <w:rsid w:val="00DF641A"/>
    <w:rsid w:val="00E14A19"/>
    <w:rsid w:val="00E31361"/>
    <w:rsid w:val="00E36706"/>
    <w:rsid w:val="00E47E49"/>
    <w:rsid w:val="00E508B3"/>
    <w:rsid w:val="00E5112D"/>
    <w:rsid w:val="00E929F8"/>
    <w:rsid w:val="00EA753E"/>
    <w:rsid w:val="00ED27B9"/>
    <w:rsid w:val="00EE5705"/>
    <w:rsid w:val="00EF7DE3"/>
    <w:rsid w:val="00F02691"/>
    <w:rsid w:val="00F125D0"/>
    <w:rsid w:val="00F22840"/>
    <w:rsid w:val="00F2584C"/>
    <w:rsid w:val="00F26989"/>
    <w:rsid w:val="00F36339"/>
    <w:rsid w:val="00F40F19"/>
    <w:rsid w:val="00F41A09"/>
    <w:rsid w:val="00F51DF3"/>
    <w:rsid w:val="00F76D40"/>
    <w:rsid w:val="00F82DEE"/>
    <w:rsid w:val="00F97457"/>
    <w:rsid w:val="00FA626F"/>
    <w:rsid w:val="00FA72D1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77"/>
          <c:y val="9.3406593406593727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618176"/>
        <c:axId val="183628160"/>
        <c:axId val="0"/>
      </c:bar3DChart>
      <c:catAx>
        <c:axId val="18361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628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628160"/>
        <c:scaling>
          <c:orientation val="minMax"/>
        </c:scaling>
        <c:delete val="0"/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618176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145"/>
          <c:w val="0.20143884892086344"/>
          <c:h val="0.31868131868131866"/>
        </c:manualLayout>
      </c:layout>
      <c:overlay val="0"/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77"/>
          <c:y val="9.3406593406593505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400320"/>
        <c:axId val="183401856"/>
        <c:axId val="0"/>
      </c:bar3DChart>
      <c:catAx>
        <c:axId val="18340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401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401856"/>
        <c:scaling>
          <c:orientation val="minMax"/>
        </c:scaling>
        <c:delete val="0"/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400320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overlay val="0"/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16,1%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68,1%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15,8%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0.16500000000000001</c:v>
                </c:pt>
                <c:pt idx="1">
                  <c:v>0.66000000000000159</c:v>
                </c:pt>
                <c:pt idx="2">
                  <c:v>0.17500000000000004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6940">
          <a:noFill/>
        </a:ln>
      </c:spPr>
    </c:plotArea>
    <c:legend>
      <c:legendPos val="r"/>
      <c:overlay val="0"/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9148-ECC3-499E-9A54-E6FAF7AA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Админ</cp:lastModifiedBy>
  <cp:revision>36</cp:revision>
  <cp:lastPrinted>2015-05-13T11:23:00Z</cp:lastPrinted>
  <dcterms:created xsi:type="dcterms:W3CDTF">2015-02-09T13:17:00Z</dcterms:created>
  <dcterms:modified xsi:type="dcterms:W3CDTF">2016-02-18T06:01:00Z</dcterms:modified>
</cp:coreProperties>
</file>