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Изменения в Семейный кодекс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№ 411-ФЗ от 02 декабря 2019 в статью 54 Семейного кодекса РФ внесены изменения, которые уже действуют с 13.12.2019.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пункт 2 указанной статьи дополнен абзацем следующего содержания: 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аналогичными изменения внесены в статью 67 Федерального закона № 273-ФЗ «Об образовании в Российской Федерации».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41b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5741b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97</Words>
  <Characters>633</Characters>
  <CharactersWithSpaces>777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2020-06-24T18:35:00Z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