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firstLine="540"/>
        <w:jc w:val="center"/>
        <w:rPr>
          <w:b/>
          <w:b/>
        </w:rPr>
      </w:pPr>
      <w:r>
        <w:rPr>
          <w:b/>
        </w:rPr>
        <w:t>Прокуратурой Заветинского района защищены права педагогических работников, которым отказано в возмещении затрат на медосмотры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Заветинского района провела проверку по обращению работников образовательных учреждений. В соответствии с законодательством, в целях предупреждения возникновения и распространения заболеваний при поступлении на работу в образовательные организациях, работники обязаны пройти предварительные медицинские осмотры, обязанность по организации и оплате которых возложена на работодателя.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в 2019 г. администрации образовательных учреждений не выделили денежные средства на их проведение, в связи с чем 28 работников при поступлении на работу вынуждены были пройти обследование за счет собственных средств, впоследствии при обращении к руководству им отказано в компенсации затрат.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защиты трудовых прав работников прокурор района в Ремонтненский районный суд с исковыми заявлениями о взыскании в пользу сотрудников школ расходов, понесенных на прохождение первичного медицинского осмотра. 12.02.2020 исковые заявления рассмотрены судом и удовлетворены.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решений суда находится на контроле прокуратуры района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465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района </w:t>
      </w:r>
    </w:p>
    <w:p>
      <w:pPr>
        <w:pStyle w:val="Normal"/>
        <w:tabs>
          <w:tab w:val="clear" w:pos="708"/>
          <w:tab w:val="left" w:pos="816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   В.В.Зайцев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6a6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26a6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148</Words>
  <Characters>1068</Characters>
  <CharactersWithSpaces>1276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2020-06-24T18:27:00Z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