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ИНФОРМАЦИОННЫЙ </w:t>
      </w:r>
    </w:p>
    <w:p>
      <w:pPr>
        <w:spacing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>БЮЛЛЕТЕНЬ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Федосеевского сельского поселения </w:t>
      </w:r>
    </w:p>
    <w:p>
      <w:pPr>
        <w:spacing w:line="48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>от 24.07.2023</w:t>
      </w:r>
    </w:p>
    <w:p>
      <w:pPr>
        <w:spacing w:line="240" w:lineRule="auto"/>
        <w:jc w:val="center"/>
        <w:rPr>
          <w:rFonts w:ascii="Times New Roman" w:hAnsi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eastAsia="Times New Roman"/>
          <w:b/>
          <w:bCs/>
          <w:sz w:val="32"/>
          <w:szCs w:val="32"/>
        </w:rPr>
        <w:t xml:space="preserve"> № 13</w:t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ind w:firstLine="708"/>
        <w:widowControl w:val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suppressAutoHyphens/>
        <w:hyphenationLines w:val="0"/>
        <w:tabs defTabSz="709">
          <w:tab w:val="left" w:pos="1340" w:leader="none"/>
          <w:tab w:val="left" w:pos="9072" w:leader="none"/>
          <w:tab w:val="left" w:pos="963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para12"/>
        <w:ind w:firstLine="540"/>
        <w:spacing/>
        <w:jc w:val="both"/>
        <w:widowControl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</w:r>
    </w:p>
    <w:p>
      <w:pPr>
        <w:ind w:left="426" w:hanging="426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noProof/>
        </w:rPr>
        <w:drawing>
          <wp:inline distT="0" distB="0" distL="114300" distR="114300">
            <wp:extent cx="565785" cy="5651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4_S2O+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AAAAAAAAAAAAAAAAAAAAAAAAAAAAAAAAAAAAAAAAAB7AwAAeg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b/>
          <w:color w:val="000000"/>
          <w:sz w:val="20"/>
          <w:szCs w:val="20"/>
          <w:lang w:eastAsia="zh-cn"/>
        </w:rPr>
        <w:t>Российская Федерация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Ростовская область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Заветинский район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муниципальное образование «Федосеевское сельское поселение»</w:t>
      </w:r>
    </w:p>
    <w:p>
      <w:pPr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               Администрация Федосеевского сельского поселения</w:t>
      </w:r>
    </w:p>
    <w:p>
      <w:pPr>
        <w:spacing w:after="0" w:line="240" w:lineRule="auto"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 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b/>
          <w:sz w:val="20"/>
          <w:szCs w:val="20"/>
          <w:lang w:eastAsia="zh-cn"/>
        </w:rPr>
        <w:t>Постановление</w:t>
      </w: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eastAsia="zh-cn"/>
        </w:rPr>
      </w:pPr>
      <w:r>
        <w:rPr>
          <w:rFonts w:ascii="Times New Roman" w:hAnsi="Times New Roman" w:eastAsia="Times New Roman"/>
          <w:b/>
          <w:sz w:val="20"/>
          <w:szCs w:val="20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№ 72  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24.07.2023</w:t>
        <w:tab/>
        <w:tab/>
        <w:t xml:space="preserve">                      </w:t>
        <w:tab/>
        <w:tab/>
        <w:t xml:space="preserve">  </w:t>
        <w:tab/>
        <w:tab/>
        <w:t xml:space="preserve">                   с.Федосеевка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tbl>
      <w:tblPr>
        <w:name w:val="Таблица1"/>
        <w:tabOrder w:val="0"/>
        <w:jc w:val="left"/>
        <w:tblInd w:w="-70" w:type="dxa"/>
        <w:tblW w:w="9566" w:type="dxa"/>
      </w:tblPr>
      <w:tblGrid>
        <w:gridCol w:w="5172"/>
        <w:gridCol w:w="4394"/>
      </w:tblGrid>
      <w:tr>
        <w:trPr>
          <w:tblHeader w:val="0"/>
          <w:cantSplit w:val="0"/>
          <w:trHeight w:val="1583" w:hRule="atLeast"/>
        </w:trPr>
        <w:tc>
          <w:tcPr>
            <w:tcW w:w="5172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pStyle w:val="para30"/>
              <w:spacing/>
              <w:jc w:val="both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Об отчете об исполнении бюджета Федосеевского сельского поселения Заветинского района за первое полугодие 2023 года</w:t>
            </w:r>
          </w:p>
        </w:tc>
        <w:tc>
          <w:tcPr>
            <w:tcW w:w="4394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right="71"/>
              <w:spacing w:after="0" w:line="240" w:lineRule="auto"/>
              <w:suppressAutoHyphens/>
              <w:hyphenationLines w:val="0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</w:tbl>
    <w:p>
      <w:pPr>
        <w:pStyle w:val="para30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ff00ff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В соответствии со статьей 264</w:t>
      </w:r>
      <w:r>
        <w:rPr>
          <w:rFonts w:ascii="Times New Roman" w:hAnsi="Times New Roman" w:eastAsia="Times New Roman"/>
          <w:sz w:val="20"/>
          <w:szCs w:val="20"/>
          <w:vertAlign w:val="superscript"/>
          <w:lang w:eastAsia="zh-cn"/>
        </w:rPr>
        <w:t>2</w:t>
      </w: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Бюджетного кодекса Российской Федерации,  статьей 52 Федерального Закона от 06.10.2003 года № 131-ФЗ  «Об общих принципах организации местного самоуправления в Российской Федерации», статьей 47 Положения о бюджетном процессе в Федосеевском сельском поселении, утвержденного решением Собрания депутатов Федосеевского сельского поселения от 28.09.2007 № 74 «Об утверждении Положения «О бюджетном процессе  в Федосеевском сельском поселении» </w:t>
      </w:r>
      <w:r>
        <w:rPr>
          <w:rFonts w:ascii="Times New Roman" w:hAnsi="Times New Roman" w:eastAsia="Times New Roman"/>
          <w:color w:val="ff00ff"/>
          <w:sz w:val="20"/>
          <w:szCs w:val="20"/>
          <w:lang w:eastAsia="zh-cn"/>
        </w:rPr>
      </w:r>
    </w:p>
    <w:p>
      <w:pPr>
        <w:pStyle w:val="para3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pStyle w:val="para30"/>
        <w:spacing/>
        <w:jc w:val="center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ПОСТАНОВЛЯЮ:</w:t>
      </w:r>
    </w:p>
    <w:p>
      <w:pPr>
        <w:pStyle w:val="para3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1.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Утвердить отчет об исполнении  бюджета Федосеевского сельского поселения Заветинского района за первое полугодие 2023 года по доходам в сумме 5744,4  тыс. рублей, по расходам в сумме 5283,0 тыс. рублей с превышением доходов над расходами (профицит  бюджета Федосеевского сельского поселения Заветинского района) в сумме – 461,4  тыс. рублей.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Определить, что держателем оригинала отчета об исполнении  бюджета Федосеевского  сельского поселения 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Заветинского района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за  первое полугодие 2023 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года является  сектор экономики и финансов Администрации Федосеевского сельского поселения. 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2.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В целях информирования населения сельского поселения обнародовать сведения о ходе исполнения  бюджета Федосеевского сельского поселения Заветинского района за  первое полугодие 2023  года согласно приложению к настоящему постановлению.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ind w:firstLine="708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ab/>
        <w:t>3 Направить настоящее постановление и отчет об исполнении  бюджета Федосее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вского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сельского поселения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Заветинского района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за  первое полугодие 2023 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года в  Собрание  депутатов Федосеевского сельского поселения.</w:t>
      </w:r>
    </w:p>
    <w:p>
      <w:pPr>
        <w:ind w:firstLine="708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4.  Постановление вступает в силу со дня его 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обнародования.</w:t>
      </w:r>
      <w:r>
        <w:rPr>
          <w:rFonts w:ascii="Times New Roman" w:hAnsi="Times New Roman" w:eastAsia="Times New Roman"/>
          <w:color w:val="ff00ff"/>
          <w:sz w:val="20"/>
          <w:szCs w:val="20"/>
          <w:lang w:eastAsia="zh-cn"/>
        </w:rPr>
        <w:t xml:space="preserve">            </w:t>
      </w: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708"/>
        <w:spacing w:after="0" w:line="240" w:lineRule="auto"/>
        <w:jc w:val="both"/>
        <w:tabs defTabSz="720">
          <w:tab w:val="left" w:pos="851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5. 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Контроль за выполнением постановления</w:t>
      </w: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возложить на заведующего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сектором экономики и финансов Администрации Федосеевского сельского поселения  Л.А. Яценко.</w:t>
      </w: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pStyle w:val="para3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pStyle w:val="para3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pStyle w:val="para30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r>
    </w:p>
    <w:p>
      <w:pPr>
        <w:pStyle w:val="para30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И.о. главы Администрации</w:t>
      </w:r>
    </w:p>
    <w:p>
      <w:pPr>
        <w:pStyle w:val="para30"/>
        <w:ind w:firstLine="709"/>
        <w:spacing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Федосеевского сельского поселения                                  А.Е.Лященко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Постановление вносит</w:t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сектор экономики и финансов</w:t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536" w:firstLine="426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Приложение № 1</w:t>
      </w:r>
    </w:p>
    <w:p>
      <w:pPr>
        <w:ind w:left="4536" w:firstLine="426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к постановлению</w:t>
      </w:r>
    </w:p>
    <w:p>
      <w:pPr>
        <w:ind w:left="4536" w:firstLine="426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Администрации</w:t>
      </w:r>
    </w:p>
    <w:p>
      <w:pPr>
        <w:ind w:left="4536" w:firstLine="426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Федосеевского сельского</w:t>
      </w:r>
    </w:p>
    <w:p>
      <w:pPr>
        <w:ind w:left="4536" w:firstLine="426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поселения от 24.07.2023 №72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33" w:lineRule="auto"/>
        <w:jc w:val="center"/>
        <w:keepNext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33" w:lineRule="auto"/>
        <w:jc w:val="center"/>
        <w:keepNext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СВЕДЕНИЯ</w:t>
      </w:r>
    </w:p>
    <w:p>
      <w:pPr>
        <w:spacing w:after="0" w:line="233" w:lineRule="auto"/>
        <w:jc w:val="center"/>
        <w:keepNext/>
        <w:outlineLv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о ходе исполнения  бюджета Федосеевского  сельского поселения Заветинского района </w:t>
      </w:r>
      <w:r>
        <w:rPr>
          <w:rFonts w:ascii="Times New Roman" w:hAnsi="Times New Roman" w:eastAsia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за  первое полугодие</w:t>
      </w:r>
      <w:r>
        <w:rPr>
          <w:rFonts w:ascii="Times New Roman" w:hAnsi="Times New Roman" w:eastAsia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2023</w:t>
      </w:r>
      <w:r>
        <w:rPr>
          <w:rFonts w:ascii="Times New Roman" w:hAnsi="Times New Roman" w:eastAsia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года</w:t>
      </w:r>
    </w:p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720"/>
        <w:spacing w:after="0" w:line="233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Исполнение  бюджета Федосеевского сельского поселения Заветинского района за  первое полугодие 2023 года составило по доходам в сумме  5744,4 тыс. рублей, или 46,3  процентов к  годовому плану и по расходам  в сумме 5283,0 тыс. рублей, или 42,0 процентов. Про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фицит</w:t>
      </w: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по итогам второго квартала 2023 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года составил 461,4 тыс. рублей.  Увеличение налоговых и неналоговых доходов по сравнению с аналогичным периодом прошлого года составил 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– 1124,5 тыс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.</w:t>
      </w:r>
      <w:r>
        <w:rPr>
          <w:rFonts w:ascii="Times New Roman" w:hAnsi="Times New Roman" w:eastAsia="Times New Roman"/>
          <w:color w:val="ff00ff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рублей. Исполнение  бюджета Федосеевского сельского поселения Заветинского района за  первое полугодие 2023 года по расходам составило 5283,0 тыс. рублей.</w:t>
      </w:r>
    </w:p>
    <w:p>
      <w:pPr>
        <w:ind w:firstLine="720"/>
        <w:spacing w:after="0" w:line="233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Показатели бюджета сельского поселения за  первое полугодие 2023 года прилагаются.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Налоговые и неналоговые доходы  бюджета Федосеевского сельского поселения Заветинского района исполнены в сумме 827,0 тыс. рублей или 18,5  процента к годовым плановым назначениям. Наибольший удельный вес в их структуре занимают:  единый сельскохозяйственный налог – 433,6 тыс. рублей или 15,3 процентов; земельный налог – 104,7 тыс. рублей или 10,5 процентов; налог на доходы физических лиц – 133,3 тыс.рублей или 34,7 процента; административные штрафы – 1,7 тыс. рублей или 11,4 процентов.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Основные направления расходов  бюджета Федосее</w:t>
      </w:r>
      <w:r>
        <w:rPr>
          <w:rFonts w:ascii="Times New Roman" w:hAnsi="Times New Roman" w:eastAsia="Times New Roman"/>
          <w:sz w:val="20"/>
          <w:szCs w:val="20"/>
          <w:lang w:eastAsia="zh-cn"/>
        </w:rPr>
        <w:t>вского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 xml:space="preserve"> сельского поселения</w:t>
      </w: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Заветинского района</w:t>
      </w:r>
      <w:r>
        <w:rPr>
          <w:rFonts w:ascii="Times New Roman" w:hAnsi="Times New Roman" w:eastAsia="Times New Roman"/>
          <w:color w:val="000000"/>
          <w:sz w:val="20"/>
          <w:szCs w:val="20"/>
          <w:lang w:eastAsia="zh-cn"/>
        </w:rPr>
        <w:t>: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01 «Общегосударственные вопросы» фактические расходы составили 2973,0 тыс. рублей;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02 «Национальная оборона» фактические расходы составили 48,2 тыс. рублей;</w:t>
      </w:r>
    </w:p>
    <w:p>
      <w:pPr>
        <w:ind w:firstLine="720"/>
        <w:spacing w:after="0" w:line="240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03 «Национальная безопасность и правоохранительная деятельность»  фактические расходы составили 0,0  тыс. рублей;</w:t>
      </w:r>
    </w:p>
    <w:p>
      <w:pPr>
        <w:ind w:firstLine="720"/>
        <w:spacing w:after="0" w:line="238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04 «Национальная экономика» фактические расходы составили  62,6  тыс. рублей;</w:t>
      </w:r>
    </w:p>
    <w:p>
      <w:pPr>
        <w:ind w:firstLine="720"/>
        <w:spacing w:after="0" w:line="238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05 «Жилищно-коммунальное хозяйство» фактические расходы составили  451,6  тыс. рублей;</w:t>
      </w:r>
    </w:p>
    <w:p>
      <w:pPr>
        <w:ind w:firstLine="720"/>
        <w:spacing w:after="0" w:line="238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07 «Образование» фактические расходы составили  2,3 тыс. рублей;</w:t>
      </w:r>
    </w:p>
    <w:p>
      <w:pPr>
        <w:ind w:firstLine="720"/>
        <w:spacing w:after="0" w:line="238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08 «Культура, кинематография» фактические расходы составили – 1400,0 тыс. рублей;</w:t>
      </w:r>
    </w:p>
    <w:p>
      <w:pPr>
        <w:ind w:firstLine="720"/>
        <w:spacing w:after="0" w:line="238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10 «Социальная политика» фактические расходы составили – 336,7 тыс. рублей;</w:t>
      </w:r>
    </w:p>
    <w:p>
      <w:pPr>
        <w:ind w:firstLine="720"/>
        <w:spacing w:after="0" w:line="238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по разделу 11 «Физическая культура и спорт» фактические расходы составили – 8,5  тыс. рублей.</w:t>
      </w:r>
    </w:p>
    <w:p>
      <w:pPr>
        <w:ind w:firstLine="720"/>
        <w:spacing w:after="0" w:line="233" w:lineRule="auto"/>
        <w:jc w:val="both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В составе бюджета Федосеевского сельского поселения Заветинского района расходы на оплату труда работников  составили 2492,9  тыс. рублей  или  19,8   процентов бюджета.      </w:t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firstLine="709"/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Главный специалист по общим вопросам                               Л.В.Бардыкова                                              </w:t>
      </w:r>
    </w:p>
    <w:p>
      <w:pPr>
        <w:spacing w:after="0" w:line="240" w:lineRule="auto"/>
        <w:jc w:val="both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               Приложение</w:t>
      </w:r>
    </w:p>
    <w:tbl>
      <w:tblPr>
        <w:name w:val="Таблица2"/>
        <w:tabOrder w:val="0"/>
        <w:jc w:val="left"/>
        <w:tblInd w:w="93" w:type="dxa"/>
        <w:tblW w:w="9796" w:type="dxa"/>
      </w:tblPr>
      <w:tblGrid>
        <w:gridCol w:w="9796"/>
      </w:tblGrid>
      <w:tr>
        <w:trPr>
          <w:tblHeader w:val="0"/>
          <w:cantSplit w:val="0"/>
          <w:trHeight w:val="255" w:hRule="atLeast"/>
        </w:trPr>
        <w:tc>
          <w:tcPr>
            <w:tcW w:w="97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left="548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к сведениям о ходе исполнения</w:t>
            </w:r>
          </w:p>
        </w:tc>
      </w:tr>
      <w:tr>
        <w:trPr>
          <w:tblHeader w:val="0"/>
          <w:cantSplit w:val="0"/>
          <w:trHeight w:val="255" w:hRule="atLeast"/>
        </w:trPr>
        <w:tc>
          <w:tcPr>
            <w:tcW w:w="97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left="548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бюджета  Федосеевского сельского поселения Заветинского района</w:t>
            </w:r>
          </w:p>
        </w:tc>
      </w:tr>
      <w:tr>
        <w:trPr>
          <w:tblHeader w:val="0"/>
          <w:cantSplit w:val="0"/>
          <w:trHeight w:val="100" w:hRule="atLeast"/>
        </w:trPr>
        <w:tc>
          <w:tcPr>
            <w:tcW w:w="97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left="5487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за  первое полугодие 2023 года</w:t>
            </w:r>
          </w:p>
        </w:tc>
      </w:tr>
    </w:tbl>
    <w:p>
      <w:pPr>
        <w:spacing w:after="0" w:line="240" w:lineRule="auto"/>
        <w:jc w:val="right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b/>
          <w:sz w:val="20"/>
          <w:szCs w:val="20"/>
          <w:lang w:eastAsia="zh-cn"/>
        </w:rPr>
      </w:pPr>
      <w:r>
        <w:rPr>
          <w:rFonts w:ascii="Times New Roman" w:hAnsi="Times New Roman" w:eastAsia="Times New Roman"/>
          <w:b/>
          <w:sz w:val="20"/>
          <w:szCs w:val="20"/>
          <w:lang w:eastAsia="zh-cn"/>
        </w:rPr>
      </w:r>
    </w:p>
    <w:tbl>
      <w:tblPr>
        <w:name w:val="Таблица3"/>
        <w:tabOrder w:val="0"/>
        <w:jc w:val="left"/>
        <w:tblInd w:w="93" w:type="dxa"/>
        <w:tblW w:w="9796" w:type="dxa"/>
      </w:tblPr>
      <w:tblGrid>
        <w:gridCol w:w="6100"/>
        <w:gridCol w:w="3696"/>
      </w:tblGrid>
      <w:tr>
        <w:trPr>
          <w:tblHeader w:val="0"/>
          <w:cantSplit w:val="0"/>
          <w:trHeight w:val="315" w:hRule="atLeast"/>
        </w:trPr>
        <w:tc>
          <w:tcPr>
            <w:tcW w:w="9796" w:type="dxa"/>
            <w:gridSpan w:val="2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ПОКАЗАТЕЛИ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9796" w:type="dxa"/>
            <w:gridSpan w:val="2"/>
            <w:vAlign w:val="bottom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 бюджета Федосеевского сельского поселения Заветинского района 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за  первое полугодие 2023 года</w:t>
            </w:r>
          </w:p>
        </w:tc>
      </w:tr>
      <w:tr>
        <w:trPr>
          <w:tblHeader w:val="0"/>
          <w:cantSplit w:val="0"/>
          <w:trHeight w:val="270" w:hRule="atLeast"/>
        </w:trPr>
        <w:tc>
          <w:tcPr>
            <w:tcW w:w="61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36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right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</w:tbl>
    <w:p>
      <w:pPr>
        <w:spacing w:after="0" w:line="240" w:lineRule="auto"/>
        <w:jc w:val="righ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  (тыс. рублей)</w:t>
      </w:r>
    </w:p>
    <w:tbl>
      <w:tblPr>
        <w:name w:val="Таблица4"/>
        <w:tabOrder w:val="0"/>
        <w:jc w:val="left"/>
        <w:tblInd w:w="108" w:type="dxa"/>
        <w:tblW w:w="9781" w:type="dxa"/>
      </w:tblPr>
      <w:tblGrid>
        <w:gridCol w:w="6521"/>
        <w:gridCol w:w="1701"/>
        <w:gridCol w:w="1559"/>
      </w:tblGrid>
      <w:tr>
        <w:trPr>
          <w:tblHeader/>
          <w:cantSplit w:val="0"/>
          <w:trHeight w:val="1010" w:hRule="atLeast"/>
        </w:trPr>
        <w:tc>
          <w:tcPr>
            <w:tcW w:w="65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Утвержденные бюджетные назначения на год</w:t>
            </w:r>
          </w:p>
        </w:tc>
        <w:tc>
          <w:tcPr>
            <w:tcW w:w="155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Исполнено </w:t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</w:tbl>
    <w:p>
      <w:pPr>
        <w:spacing w:after="0" w:line="100" w:lineRule="exact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tbl>
      <w:tblPr>
        <w:name w:val="Таблица5"/>
        <w:tabOrder w:val="0"/>
        <w:jc w:val="left"/>
        <w:tblInd w:w="108" w:type="dxa"/>
        <w:tblW w:w="9781" w:type="dxa"/>
      </w:tblPr>
      <w:tblGrid>
        <w:gridCol w:w="6521"/>
        <w:gridCol w:w="1701"/>
        <w:gridCol w:w="1559"/>
      </w:tblGrid>
      <w:tr>
        <w:trPr>
          <w:tblHeader/>
          <w:cantSplit w:val="0"/>
          <w:trHeight w:val="33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Налоговые и неналоговые доходы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20">
                <w:tab w:val="left" w:pos="33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4 468,5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827,0</w:t>
            </w:r>
          </w:p>
        </w:tc>
      </w:tr>
      <w:tr>
        <w:trPr>
          <w:tblHeader w:val="0"/>
          <w:cantSplit w:val="0"/>
          <w:trHeight w:val="204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Налоги на прибыль, доходы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384,0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133,3</w:t>
            </w:r>
          </w:p>
        </w:tc>
      </w:tr>
      <w:tr>
        <w:trPr>
          <w:tblHeader w:val="0"/>
          <w:cantSplit w:val="0"/>
          <w:trHeight w:val="10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384,0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133,3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Налоги на совокупный доход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20">
                <w:tab w:val="left" w:pos="18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2 837,3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433,6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2 837,3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433,6</w:t>
            </w:r>
          </w:p>
        </w:tc>
      </w:tr>
      <w:tr>
        <w:trPr>
          <w:tblHeader w:val="0"/>
          <w:cantSplit w:val="0"/>
          <w:trHeight w:val="28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Налоги на имущество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20">
                <w:tab w:val="left" w:pos="255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1 049,9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107,4</w:t>
            </w:r>
          </w:p>
        </w:tc>
      </w:tr>
      <w:tr>
        <w:trPr>
          <w:tblHeader w:val="0"/>
          <w:cantSplit w:val="0"/>
          <w:trHeight w:val="162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Налог на имущество физических лиц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20">
                <w:tab w:val="left" w:pos="375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48,0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2,7</w:t>
            </w:r>
          </w:p>
        </w:tc>
      </w:tr>
      <w:tr>
        <w:trPr>
          <w:tblHeader w:val="0"/>
          <w:cantSplit w:val="0"/>
          <w:trHeight w:val="33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Земельный налог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20">
                <w:tab w:val="left" w:pos="390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1 001,9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104,7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Государственная пошлина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2,4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1,0</w:t>
            </w:r>
          </w:p>
        </w:tc>
      </w:tr>
      <w:tr>
        <w:trPr>
          <w:tblHeader w:val="0"/>
          <w:cantSplit w:val="0"/>
          <w:trHeight w:val="123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2,4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1,0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Штрафы, санкции, возмещение ущерба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14,9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1,7</w:t>
            </w:r>
          </w:p>
        </w:tc>
      </w:tr>
      <w:tr>
        <w:trPr>
          <w:tblHeader w:val="0"/>
          <w:cantSplit w:val="0"/>
          <w:trHeight w:val="396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Денежные взыскания (штрафы) установленные законами субъектов Российской Федерации за несоблюдение муниципальных правовых  актов 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14,9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1,7</w:t>
            </w:r>
          </w:p>
        </w:tc>
      </w:tr>
      <w:tr>
        <w:trPr>
          <w:tblHeader w:val="0"/>
          <w:cantSplit w:val="0"/>
          <w:trHeight w:val="396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Прочие неналоговые доходы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150,0</w:t>
            </w:r>
          </w:p>
        </w:tc>
      </w:tr>
      <w:tr>
        <w:trPr>
          <w:tblHeader w:val="0"/>
          <w:cantSplit w:val="0"/>
          <w:trHeight w:val="396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Инициативные платежи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150,0</w:t>
            </w:r>
          </w:p>
        </w:tc>
      </w:tr>
      <w:tr>
        <w:trPr>
          <w:tblHeader w:val="0"/>
          <w:cantSplit w:val="0"/>
          <w:trHeight w:val="8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7 943,0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4 917,4</w:t>
            </w:r>
          </w:p>
        </w:tc>
      </w:tr>
      <w:tr>
        <w:trPr>
          <w:tblHeader w:val="0"/>
          <w:cantSplit w:val="0"/>
          <w:trHeight w:val="54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7 943,0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4 917,4</w:t>
            </w:r>
          </w:p>
        </w:tc>
      </w:tr>
      <w:tr>
        <w:trPr>
          <w:tblHeader w:val="0"/>
          <w:cantSplit w:val="0"/>
          <w:trHeight w:val="61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5 986,2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4 789,2</w:t>
            </w:r>
          </w:p>
        </w:tc>
      </w:tr>
      <w:tr>
        <w:trPr>
          <w:tblHeader w:val="0"/>
          <w:cantSplit w:val="0"/>
          <w:trHeight w:val="61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159,6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79,8</w:t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128,2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48,4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Итого доходов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12 411,5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5 744,4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Расходы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6 072,1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2 973,0</w:t>
            </w:r>
          </w:p>
        </w:tc>
      </w:tr>
      <w:tr>
        <w:trPr>
          <w:tblHeader w:val="0"/>
          <w:cantSplit w:val="0"/>
          <w:trHeight w:val="94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5 821,2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2 817,1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40,8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40,8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0,0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Другие общегосударственные вопросы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190,1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115,1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Национальная оборона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128,0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48,2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128,0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48,2</w:t>
            </w:r>
          </w:p>
        </w:tc>
      </w:tr>
      <w:tr>
        <w:trPr>
          <w:tblHeader w:val="0"/>
          <w:cantSplit w:val="0"/>
          <w:trHeight w:val="55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0,0</w:t>
            </w:r>
          </w:p>
        </w:tc>
      </w:tr>
      <w:tr>
        <w:trPr>
          <w:tblHeader w:val="0"/>
          <w:cantSplit w:val="0"/>
          <w:trHeight w:val="8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22,0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0,0</w:t>
            </w:r>
          </w:p>
        </w:tc>
      </w:tr>
      <w:tr>
        <w:trPr>
          <w:tblHeader w:val="0"/>
          <w:cantSplit w:val="0"/>
          <w:trHeight w:val="36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83,6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62,6</w:t>
            </w:r>
          </w:p>
        </w:tc>
      </w:tr>
      <w:tr>
        <w:trPr>
          <w:tblHeader w:val="0"/>
          <w:cantSplit w:val="0"/>
          <w:trHeight w:val="414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Водное хозяйство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83,6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62,6</w:t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3223,6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451,6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3223,6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451,6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17,6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2,3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17,6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2,3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Культура, кинематография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2 359,6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1 400,0</w:t>
            </w:r>
          </w:p>
        </w:tc>
      </w:tr>
      <w:tr>
        <w:trPr>
          <w:tblHeader w:val="0"/>
          <w:cantSplit w:val="0"/>
          <w:trHeight w:val="33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2 359,6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1 400,0</w:t>
            </w:r>
          </w:p>
        </w:tc>
      </w:tr>
      <w:tr>
        <w:trPr>
          <w:tblHeader w:val="0"/>
          <w:cantSplit w:val="0"/>
          <w:trHeight w:val="33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672,0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336,7</w:t>
            </w:r>
          </w:p>
        </w:tc>
      </w:tr>
      <w:tr>
        <w:trPr>
          <w:tblHeader w:val="0"/>
          <w:cantSplit w:val="0"/>
          <w:trHeight w:val="33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672,0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336,7</w:t>
            </w:r>
          </w:p>
        </w:tc>
      </w:tr>
      <w:tr>
        <w:trPr>
          <w:tblHeader w:val="0"/>
          <w:cantSplit w:val="0"/>
          <w:trHeight w:val="296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8,5</w:t>
            </w:r>
          </w:p>
        </w:tc>
      </w:tr>
      <w:tr>
        <w:trPr>
          <w:tblHeader w:val="0"/>
          <w:cantSplit w:val="0"/>
          <w:trHeight w:val="223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8,5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Итого расходов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12 593,5</w:t>
            </w:r>
          </w:p>
        </w:tc>
        <w:tc>
          <w:tcPr>
            <w:tcW w:w="155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5 283,0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Дефицит (-), профицит (+)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-182,0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155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461,4</w:t>
            </w:r>
          </w:p>
        </w:tc>
      </w:tr>
      <w:tr>
        <w:trPr>
          <w:tblHeader w:val="0"/>
          <w:cantSplit w:val="0"/>
          <w:trHeight w:val="31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Источники внутреннего финансирования дефицита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182,0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461,4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20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182,0</w:t>
            </w:r>
          </w:p>
        </w:tc>
        <w:tc>
          <w:tcPr>
            <w:tcW w:w="155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461,4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firstLine="108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-5 744,4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-12 411,5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firstLine="108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-5 744,4</w:t>
            </w:r>
          </w:p>
        </w:tc>
      </w:tr>
      <w:tr>
        <w:trPr>
          <w:tblHeader w:val="0"/>
          <w:cantSplit w:val="0"/>
          <w:trHeight w:val="62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Увеличение  прочих остатков  денежных средств бюджетов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-12 411,5</w:t>
            </w:r>
          </w:p>
        </w:tc>
        <w:tc>
          <w:tcPr>
            <w:tcW w:w="155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firstLine="108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-5 744,4</w:t>
            </w:r>
          </w:p>
        </w:tc>
      </w:tr>
      <w:tr>
        <w:trPr>
          <w:tblHeader w:val="0"/>
          <w:cantSplit w:val="0"/>
          <w:trHeight w:val="615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Увеличение  прочих остатков  денежных средств бюджетов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-12 411,5</w:t>
            </w:r>
          </w:p>
        </w:tc>
        <w:tc>
          <w:tcPr>
            <w:tcW w:w="155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ind w:firstLine="108"/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-5 744,4</w:t>
            </w:r>
          </w:p>
        </w:tc>
      </w:tr>
      <w:tr>
        <w:trPr>
          <w:tblHeader w:val="0"/>
          <w:cantSplit w:val="0"/>
          <w:trHeight w:val="79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Уменьшение остатков средств бюджетов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12 593,5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5 283,0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12 593,5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5 283,0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Уменьшение  прочих остатков средств бюджетов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12 593,5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5 283,0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Уменьшение остатков денежных средств бюджетов</w:t>
            </w:r>
          </w:p>
        </w:tc>
        <w:tc>
          <w:tcPr>
            <w:tcW w:w="170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12 593,5</w:t>
            </w:r>
          </w:p>
        </w:tc>
        <w:tc>
          <w:tcPr>
            <w:tcW w:w="155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5 283,0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6521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0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zh-cn"/>
              </w:rPr>
              <w:t>182,0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r>
          </w:p>
        </w:tc>
        <w:tc>
          <w:tcPr>
            <w:tcW w:w="1559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90198859" protected="0"/>
          </w:tcPr>
          <w:p>
            <w:pPr>
              <w:spacing w:after="0" w:line="240" w:lineRule="auto"/>
              <w:jc w:val="center"/>
              <w:tabs defTabSz="708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-461,4</w:t>
            </w:r>
          </w:p>
        </w:tc>
      </w:tr>
    </w:tbl>
    <w:p>
      <w:pPr>
        <w:spacing w:after="0" w:line="240" w:lineRule="auto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ind w:left="4395"/>
        <w:spacing w:after="0" w:line="240" w:lineRule="auto"/>
        <w:jc w:val="center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bookmarkStart w:id="0" w:name="Par269"/>
      <w:bookmarkEnd w:id="0"/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</w:r>
    </w:p>
    <w:p>
      <w:pPr>
        <w:spacing w:after="0"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sz w:val="20"/>
          <w:szCs w:val="20"/>
          <w:lang w:eastAsia="zh-cn" w:bidi="ru-ru"/>
        </w:rPr>
      </w:pPr>
      <w:r>
        <w:rPr>
          <w:rFonts w:ascii="Times New Roman" w:hAnsi="Times New Roman" w:eastAsia="Times New Roman"/>
          <w:sz w:val="20"/>
          <w:szCs w:val="20"/>
          <w:lang w:eastAsia="zh-cn" w:bidi="ru-ru"/>
        </w:rPr>
      </w:r>
    </w:p>
    <w:p>
      <w:pPr>
        <w:spacing w:after="0" w:line="240" w:lineRule="auto"/>
        <w:suppressAutoHyphens/>
        <w:hyphenationLines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eastAsia="Times New Roman"/>
          <w:color w:val="000000"/>
          <w:sz w:val="20"/>
          <w:szCs w:val="20"/>
        </w:rPr>
      </w:r>
    </w:p>
    <w:p>
      <w:pPr>
        <w:spacing w:after="0" w:line="240" w:lineRule="auto"/>
        <w:jc w:val="both"/>
        <w:tabs defTabSz="708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jc w:val="both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Отпечатано в Администрации Федосеевского сельского поселения. 347444 ул.Гагарина 11а, тираж 80 экз. Заказчик Федосеевское сельское поселениеи1 24.07.2023   года.</w:t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widowControl w:val="0"/>
        <w:tabs defTabSz="709">
          <w:tab w:val="left" w:pos="90" w:leader="none"/>
          <w:tab w:val="left" w:pos="709" w:leader="none"/>
          <w:tab w:val="left" w:pos="851" w:leader="none"/>
          <w:tab w:val="center" w:pos="7762" w:leader="none"/>
          <w:tab w:val="center" w:pos="8325" w:leader="none"/>
          <w:tab w:val="center" w:pos="8805" w:leader="none"/>
          <w:tab w:val="center" w:pos="9667" w:leader="none"/>
          <w:tab w:val="right" w:pos="13185" w:leader="none"/>
          <w:tab w:val="right" w:pos="15570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90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Cambria">
    <w:panose1 w:val="02040503050406030204"/>
    <w:charset w:val="cc"/>
    <w:family w:val="roman"/>
    <w:pitch w:val="default"/>
  </w:font>
  <w:font w:name="Segoe UI">
    <w:panose1 w:val="020B0502040204020203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Courier New">
    <w:panose1 w:val="020703090202050204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  <w:font w:name="Helvetica Narrow">
    <w:panose1 w:val="020B0506020203020204"/>
    <w:charset w:val="00"/>
    <w:family w:val="swiss"/>
    <w:pitch w:val="default"/>
  </w:font>
  <w:font w:name="Arial Unicode MS">
    <w:panose1 w:val="020B060402020202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Andale Sans UI">
    <w:panose1 w:val="020B0604020202020204"/>
    <w:charset w:val="00"/>
    <w:family w:val="auto"/>
    <w:pitch w:val="default"/>
  </w:font>
  <w:font w:name="Calibri&quot;">
    <w:panose1 w:val="020B0604020202020204"/>
    <w:charset w:val="00"/>
    <w:family w:val="auto"/>
    <w:pitch w:val="default"/>
  </w:font>
  <w:font w:name="Times New Roman&quot;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33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33"/>
      </w:r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u w:color="auto" w:val="single"/>
        <w:shd w:val="clear" w:fill="auto"/>
        <w:position w:val="1"/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rFonts w:ascii="Times New Roman" w:hAnsi="Times New Roman" w:eastAsia="Times New Roman" w:cs="Times New Roman"/>
        <w:smallCaps/>
        <w:color w:val="auto"/>
        <w:spacing w:val="648"/>
        <w:w w:val="300"/>
        <w:kern w:val="1"/>
        <w:sz w:val="28"/>
        <w:szCs w:val="28"/>
        <w:shd w:val="clear" w:fill="auto"/>
        <w:position w:val="1"/>
      </w:rPr>
    </w:lvl>
  </w:abstractNum>
  <w:abstractNum w:abstractNumId="5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imes New Roman" w:hAnsi="Times New Roman" w:eastAsia="Times New Roman" w:cs="Times New Roman"/>
        <w:smallCaps/>
        <w:color w:val="auto"/>
        <w:spacing w:val="16551"/>
        <w:w w:val="300"/>
        <w:shd w:val="clear" w:fill="auto"/>
        <w:position w:val="-66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ascii="Times New Roman" w:hAnsi="Times New Roman" w:eastAsia="Times New Roman" w:cs="Times New Roman"/>
        <w:smallCaps/>
        <w:color w:val="auto"/>
        <w:spacing w:val="0"/>
        <w:w w:val="300"/>
        <w:shd w:val="clear" w:fill="auto"/>
        <w:position w:val="-66"/>
      </w:r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tab"/>
      <w:lvlText w:val="%1)"/>
      <w:lvlJc w:val="left"/>
      <w:pPr>
        <w:ind w:left="570" w:hanging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290" w:hanging="0"/>
      </w:pPr>
    </w:lvl>
    <w:lvl w:ilvl="2">
      <w:start w:val="1"/>
      <w:numFmt w:val="lowerRoman"/>
      <w:suff w:val="tab"/>
      <w:lvlText w:val="%3."/>
      <w:lvlJc w:val="left"/>
      <w:pPr>
        <w:ind w:left="2190" w:hanging="0"/>
      </w:pPr>
    </w:lvl>
    <w:lvl w:ilvl="3">
      <w:start w:val="1"/>
      <w:numFmt w:val="decimal"/>
      <w:suff w:val="tab"/>
      <w:lvlText w:val="%4."/>
      <w:lvlJc w:val="left"/>
      <w:pPr>
        <w:ind w:left="2730" w:hanging="0"/>
      </w:pPr>
    </w:lvl>
    <w:lvl w:ilvl="4">
      <w:start w:val="1"/>
      <w:numFmt w:val="lowerLetter"/>
      <w:suff w:val="tab"/>
      <w:lvlText w:val="%5."/>
      <w:lvlJc w:val="left"/>
      <w:pPr>
        <w:ind w:left="3450" w:hanging="0"/>
      </w:pPr>
    </w:lvl>
    <w:lvl w:ilvl="5">
      <w:start w:val="1"/>
      <w:numFmt w:val="lowerRoman"/>
      <w:suff w:val="tab"/>
      <w:lvlText w:val="%6."/>
      <w:lvlJc w:val="left"/>
      <w:pPr>
        <w:ind w:left="4350" w:hanging="0"/>
      </w:pPr>
    </w:lvl>
    <w:lvl w:ilvl="6">
      <w:start w:val="1"/>
      <w:numFmt w:val="decimal"/>
      <w:suff w:val="tab"/>
      <w:lvlText w:val="%7."/>
      <w:lvlJc w:val="left"/>
      <w:pPr>
        <w:ind w:left="4890" w:hanging="0"/>
      </w:pPr>
    </w:lvl>
    <w:lvl w:ilvl="7">
      <w:start w:val="1"/>
      <w:numFmt w:val="lowerLetter"/>
      <w:suff w:val="tab"/>
      <w:lvlText w:val="%8."/>
      <w:lvlJc w:val="left"/>
      <w:pPr>
        <w:ind w:left="5610" w:hanging="0"/>
      </w:pPr>
    </w:lvl>
    <w:lvl w:ilvl="8">
      <w:start w:val="1"/>
      <w:numFmt w:val="lowerRoman"/>
      <w:suff w:val="tab"/>
      <w:lvlText w:val="%9."/>
      <w:lvlJc w:val="left"/>
      <w:pPr>
        <w:ind w:left="651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9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176"/>
      <w:tmLastPosIdx w:val="154"/>
    </w:tmLastPosCaret>
    <w:tmLastPosAnchor>
      <w:tmLastPosPgfIdx w:val="0"/>
      <w:tmLastPosIdx w:val="0"/>
    </w:tmLastPosAnchor>
    <w:tmLastPosTblRect w:left="0" w:top="0" w:right="0" w:bottom="0"/>
  </w:tmLastPos>
  <w:tmAppRevision w:date="169019885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heading 1"/>
    <w:qFormat/>
    <w:basedOn w:val="para0"/>
    <w:next w:val="para0"/>
    <w:pPr>
      <w:spacing w:before="480" w:after="0" w:line="240" w:lineRule="auto"/>
      <w:keepNext/>
      <w:outlineLvl w:val="0"/>
      <w:keepLines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b/>
      <w:sz w:val="48"/>
    </w:rPr>
  </w:style>
  <w:style w:type="paragraph" w:styleId="para3">
    <w:name w:val="heading 3"/>
    <w:qFormat/>
    <w:basedOn w:val="para0"/>
    <w:next w:val="para0"/>
    <w:pPr>
      <w:spacing w:before="240" w:after="60" w:line="240" w:lineRule="auto"/>
      <w:keepNext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para4">
    <w:name w:val="heading 5"/>
    <w:qFormat/>
    <w:basedOn w:val="para0"/>
    <w:next w:val="para0"/>
    <w:pPr>
      <w:spacing w:after="0" w:line="240" w:lineRule="auto"/>
      <w:jc w:val="center"/>
      <w:keepNext/>
      <w:outlineLvl w:val="4"/>
    </w:pPr>
    <w:rPr>
      <w:rFonts w:ascii="Times New Roman" w:hAnsi="Times New Roman" w:eastAsia="Times New Roman"/>
      <w:sz w:val="32"/>
      <w:szCs w:val="20"/>
    </w:rPr>
  </w:style>
  <w:style w:type="paragraph" w:styleId="para5">
    <w:name w:val="heading 6"/>
    <w:qFormat/>
    <w:basedOn w:val="para0"/>
    <w:next w:val="para0"/>
    <w:pPr>
      <w:spacing w:after="0" w:line="240" w:lineRule="auto"/>
      <w:jc w:val="center"/>
      <w:keepNext/>
      <w:outlineLvl w:val="5"/>
    </w:pPr>
    <w:rPr>
      <w:rFonts w:ascii="Times New Roman" w:hAnsi="Times New Roman" w:eastAsia="Times New Roman"/>
      <w:b/>
      <w:sz w:val="48"/>
      <w:szCs w:val="20"/>
    </w:rPr>
  </w:style>
  <w:style w:type="paragraph" w:styleId="para6" w:customStyle="1">
    <w:name w:val="Заголовок"/>
    <w:qFormat/>
    <w:basedOn w:val="para0"/>
    <w:next w:val="para7"/>
    <w:pPr>
      <w:spacing w:before="240" w:after="120" w:line="240" w:lineRule="auto"/>
      <w:suppressAutoHyphens/>
      <w:hyphenationLines w:val="0"/>
      <w:keepNext/>
      <w:widowControl w:val="0"/>
    </w:pPr>
    <w:rPr>
      <w:rFonts w:ascii="Liberation Sans" w:hAnsi="Liberation Sans" w:eastAsia="Microsoft YaHei" w:cs="Mangal"/>
      <w:sz w:val="28"/>
      <w:szCs w:val="28"/>
    </w:rPr>
  </w:style>
  <w:style w:type="paragraph" w:styleId="para7">
    <w:name w:val="Body Text"/>
    <w:qFormat/>
    <w:basedOn w:val="para0"/>
    <w:pPr>
      <w:spacing w:after="120"/>
    </w:pPr>
  </w:style>
  <w:style w:type="paragraph" w:styleId="para8">
    <w:name w:val="List"/>
    <w:qFormat/>
    <w:basedOn w:val="para7"/>
    <w:pPr>
      <w:ind w:left="102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 w:cs="Mangal"/>
      <w:sz w:val="28"/>
      <w:szCs w:val="28"/>
    </w:rPr>
  </w:style>
  <w:style w:type="paragraph" w:styleId="para9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0">
    <w:name w:val="Index Heading"/>
    <w:qFormat/>
    <w:basedOn w:val="para0"/>
    <w:pPr>
      <w:suppressLineNumbers/>
    </w:pPr>
    <w:rPr>
      <w:rFonts w:cs="Mangal"/>
    </w:rPr>
  </w:style>
  <w:style w:type="paragraph" w:styleId="para11">
    <w:name w:val="Body Text Indent"/>
    <w:qFormat/>
    <w:basedOn w:val="para0"/>
    <w:pPr>
      <w:ind w:firstLine="709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para12" w:customStyle="1">
    <w:name w:val="ConsPlusNormal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 w:cs="Calibri"/>
      <w:kern w:val="1"/>
      <w:sz w:val="22"/>
      <w:szCs w:val="22"/>
      <w:lang w:val="ru-ru" w:eastAsia="zh-cn" w:bidi="ar-sa"/>
    </w:rPr>
  </w:style>
  <w:style w:type="paragraph" w:styleId="para13">
    <w:name w:val="Balloon Text"/>
    <w:qFormat/>
    <w:basedOn w:val="para0"/>
    <w:pPr>
      <w:spacing w:after="0" w:line="240" w:lineRule="auto"/>
    </w:pPr>
    <w:rPr>
      <w:rFonts w:ascii="Segoe UI" w:hAnsi="Segoe UI"/>
      <w:sz w:val="18"/>
      <w:szCs w:val="18"/>
    </w:rPr>
  </w:style>
  <w:style w:type="paragraph" w:styleId="para14" w:customStyle="1">
    <w:name w:val="ConsPlusCell"/>
    <w:qFormat/>
    <w:pPr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15" w:customStyle="1">
    <w:name w:val="annotation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paragraph" w:styleId="para16" w:customStyle="1">
    <w:name w:val="annotation subject"/>
    <w:qFormat/>
    <w:basedOn w:val="para15"/>
    <w:next w:val="para15"/>
    <w:rPr>
      <w:b/>
      <w:bCs/>
    </w:rPr>
  </w:style>
  <w:style w:type="paragraph" w:styleId="para17" w:customStyle="1">
    <w:name w:val="Знак Знак Знак Знак"/>
    <w:qFormat/>
    <w:basedOn w:val="para0"/>
    <w:pPr>
      <w:spacing w:after="160" w:line="240" w:lineRule="exact"/>
      <w:jc w:val="right"/>
      <w:widowControl w:val="0"/>
    </w:pPr>
    <w:rPr>
      <w:rFonts w:ascii="Times New Roman" w:hAnsi="Times New Roman" w:eastAsia="Times New Roman"/>
      <w:sz w:val="20"/>
      <w:szCs w:val="20"/>
      <w:lang w:val="en-gb"/>
    </w:rPr>
  </w:style>
  <w:style w:type="paragraph" w:styleId="para18" w:customStyle="1">
    <w:name w:val="ConsTitle"/>
    <w:qFormat/>
    <w:pPr>
      <w:ind w:right="19772"/>
      <w:spacing w:after="0" w:line="240" w:lineRule="auto"/>
      <w:suppressAutoHyphens/>
      <w:hyphenationLines w:val="0"/>
      <w:widowControl w:val="0"/>
    </w:pPr>
    <w:rPr>
      <w:rFonts w:ascii="Arial" w:hAnsi="Arial" w:eastAsia="Calibri" w:cs="Arial"/>
      <w:b/>
      <w:bCs/>
      <w:kern w:val="1"/>
      <w:sz w:val="18"/>
      <w:szCs w:val="18"/>
      <w:lang w:val="ru-ru" w:eastAsia="zh-cn" w:bidi="ar-sa"/>
    </w:rPr>
  </w:style>
  <w:style w:type="paragraph" w:styleId="para19">
    <w:name w:val="Title"/>
    <w:qFormat/>
    <w:basedOn w:val="para0"/>
    <w:next w:val="para0"/>
    <w:pPr>
      <w:spacing w:before="240" w:after="60" w:line="240" w:lineRule="auto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para20" w:customStyle="1">
    <w:name w:val="Верхний и нижний колонтитулы"/>
    <w:qFormat/>
    <w:basedOn w:val="para0"/>
  </w:style>
  <w:style w:type="paragraph" w:styleId="para21">
    <w:name w:val="Head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2">
    <w:name w:val="Footer"/>
    <w:qFormat/>
    <w:basedOn w:val="para0"/>
    <w:pPr>
      <w:spacing w:after="0" w:line="240" w:lineRule="auto"/>
      <w:tabs defTabSz="709">
        <w:tab w:val="center" w:pos="4677" w:leader="none"/>
        <w:tab w:val="right" w:pos="9355" w:leader="none"/>
      </w:tabs>
    </w:pPr>
    <w:rPr>
      <w:rFonts w:ascii="Times New Roman" w:hAnsi="Times New Roman" w:eastAsia="Times New Roman"/>
      <w:sz w:val="20"/>
      <w:szCs w:val="20"/>
    </w:rPr>
  </w:style>
  <w:style w:type="paragraph" w:styleId="para23" w:customStyle="1">
    <w:name w:val="caption"/>
    <w:qFormat/>
    <w:basedOn w:val="para0"/>
    <w:pPr>
      <w:spacing w:before="120" w:after="12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  <w:i/>
      <w:iCs/>
      <w:sz w:val="24"/>
      <w:szCs w:val="24"/>
    </w:rPr>
  </w:style>
  <w:style w:type="paragraph" w:styleId="para24" w:customStyle="1">
    <w:name w:val="Указатель1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 w:cs="Mangal"/>
    </w:rPr>
  </w:style>
  <w:style w:type="paragraph" w:styleId="para25">
    <w:name w:val="List Paragraph"/>
    <w:qFormat/>
    <w:basedOn w:val="para0"/>
    <w:pPr>
      <w:ind w:left="102" w:right="103" w:firstLine="708"/>
      <w:spacing w:before="1" w:after="0" w:line="240" w:lineRule="auto"/>
      <w:jc w:val="both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6" w:customStyle="1">
    <w:name w:val="Table Paragraph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27" w:customStyle="1">
    <w:name w:val="Содержимое таблицы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Times New Roman"/>
    </w:rPr>
  </w:style>
  <w:style w:type="paragraph" w:styleId="para28" w:customStyle="1">
    <w:name w:val="Заголовок таблицы"/>
    <w:qFormat/>
    <w:basedOn w:val="para27"/>
    <w:pPr>
      <w:spacing/>
      <w:jc w:val="center"/>
    </w:pPr>
    <w:rPr>
      <w:b/>
      <w:bCs/>
    </w:rPr>
  </w:style>
  <w:style w:type="paragraph" w:styleId="para29" w:customStyle="1">
    <w:name w:val="Содержимое врезки"/>
    <w:qFormat/>
    <w:basedOn w:val="para0"/>
    <w:pPr>
      <w:spacing w:after="0" w:line="240" w:lineRule="auto"/>
      <w:suppressAutoHyphens/>
      <w:hyphenationLines w:val="0"/>
      <w:widowControl w:val="0"/>
    </w:pPr>
    <w:rPr>
      <w:rFonts w:ascii="Times New Roman" w:hAnsi="Times New Roman" w:eastAsia="Times New Roman"/>
    </w:rPr>
  </w:style>
  <w:style w:type="paragraph" w:styleId="para30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 w:val="22"/>
      <w:szCs w:val="22"/>
      <w:lang w:val="ru-ru" w:eastAsia="zh-cn" w:bidi="ar-sa"/>
    </w:rPr>
  </w:style>
  <w:style w:type="paragraph" w:styleId="para31" w:customStyle="1">
    <w:name w:val="Default"/>
    <w:qFormat/>
    <w:pPr>
      <w:spacing w:after="0" w:line="240" w:lineRule="auto"/>
      <w:suppressAutoHyphens/>
      <w:hyphenationLines w:val="0"/>
    </w:pPr>
    <w:rPr>
      <w:rFonts w:ascii="Calibri" w:hAnsi="Calibri" w:eastAsia="Calibri"/>
      <w:color w:val="000000"/>
      <w:kern w:val="1"/>
      <w:sz w:val="24"/>
      <w:szCs w:val="24"/>
      <w:lang w:val="ru-ru" w:eastAsia="zh-cn" w:bidi="ar-sa"/>
    </w:rPr>
  </w:style>
  <w:style w:type="paragraph" w:styleId="para32">
    <w:name w:val="Body Text 2"/>
    <w:qFormat/>
    <w:basedOn w:val="para0"/>
    <w:pPr>
      <w:spacing/>
      <w:jc w:val="both"/>
    </w:pPr>
    <w:rPr>
      <w:iCs/>
      <w:sz w:val="24"/>
    </w:rPr>
  </w:style>
  <w:style w:type="paragraph" w:styleId="para33">
    <w:name w:val="Normal (Web)"/>
    <w:qFormat/>
    <w:basedOn w:val="para0"/>
    <w:pPr>
      <w:spacing w:before="100" w:after="100"/>
    </w:pPr>
    <w:rPr>
      <w:sz w:val="24"/>
      <w:szCs w:val="24"/>
    </w:rPr>
  </w:style>
  <w:style w:type="paragraph" w:styleId="para34" w:customStyle="1">
    <w:name w:val="ConsPlusNonformat"/>
    <w:qFormat/>
    <w:pPr>
      <w:spacing w:after="0" w:line="240" w:lineRule="auto"/>
      <w:suppressAutoHyphens/>
      <w:hyphenationLines w:val="0"/>
      <w:widowControl w:val="0"/>
    </w:pPr>
    <w:rPr>
      <w:rFonts w:ascii="Courier New" w:hAnsi="Courier New" w:eastAsia="Calibri" w:cs="Courier New"/>
      <w:kern w:val="1"/>
      <w:szCs w:val="22"/>
      <w:lang w:val="ru-ru" w:eastAsia="zh-cn" w:bidi="ar-sa"/>
    </w:rPr>
  </w:style>
  <w:style w:type="paragraph" w:styleId="para35" w:customStyle="1">
    <w:name w:val="Без интервала*"/>
    <w:qFormat/>
    <w:pPr>
      <w:spacing w:after="0" w:line="240" w:lineRule="auto"/>
      <w:suppressAutoHyphens/>
      <w:hyphenationLines w:val="0"/>
    </w:pPr>
    <w:rPr>
      <w:rFonts w:ascii="Calibri" w:hAnsi="Calibri" w:eastAsia="Calibri"/>
      <w:kern w:val="1"/>
      <w:szCs w:val="22"/>
      <w:lang w:val="ru-ru" w:eastAsia="zh-cn" w:bidi="ar-sa"/>
    </w:rPr>
  </w:style>
  <w:style w:type="paragraph" w:styleId="para36">
    <w:name w:val="Subtitle"/>
    <w:qFormat/>
    <w:basedOn w:val="para0"/>
    <w:next w:val="para0"/>
    <w:pPr>
      <w:spacing w:after="60"/>
      <w:jc w:val="center"/>
    </w:pPr>
    <w:rPr>
      <w:rFonts w:ascii="Cambria" w:hAnsi="Cambria" w:cs="Cambria"/>
    </w:rPr>
  </w:style>
  <w:style w:type="paragraph" w:styleId="para37" w:customStyle="1">
    <w:name w:val="Прижатый влево"/>
    <w:qFormat/>
    <w:basedOn w:val="para0"/>
    <w:next w:val="para0"/>
    <w:rPr>
      <w:rFonts w:ascii="Arial" w:hAnsi="Arial" w:cs="Arial"/>
    </w:rPr>
  </w:style>
  <w:style w:type="paragraph" w:styleId="para38" w:customStyle="1">
    <w:name w:val="Текст выноски*"/>
    <w:qFormat/>
    <w:basedOn w:val="para0"/>
    <w:rPr>
      <w:rFonts w:ascii="Tahoma" w:hAnsi="Tahoma" w:eastAsia="Tahoma"/>
      <w:sz w:val="16"/>
      <w:szCs w:val="16"/>
    </w:rPr>
  </w:style>
  <w:style w:type="paragraph" w:styleId="para39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16"/>
      <w:szCs w:val="16"/>
    </w:rPr>
  </w:style>
  <w:style w:type="paragraph" w:styleId="para40" w:customStyle="1">
    <w:name w:val="то что надо"/>
    <w:qFormat/>
    <w:basedOn w:val="para0"/>
    <w:pPr>
      <w:spacing/>
      <w:jc w:val="both"/>
      <w:widowControl w:val="0"/>
    </w:pPr>
    <w:rPr>
      <w:sz w:val="28"/>
      <w:szCs w:val="24"/>
    </w:rPr>
  </w:style>
  <w:style w:type="paragraph" w:styleId="para41" w:customStyle="1">
    <w:name w:val="printr"/>
    <w:qFormat/>
    <w:basedOn w:val="para0"/>
    <w:pPr>
      <w:spacing w:before="144" w:after="288"/>
      <w:jc w:val="right"/>
      <w:suppressAutoHyphens/>
      <w:hyphenationLines w:val="0"/>
    </w:pPr>
    <w:rPr>
      <w:sz w:val="24"/>
      <w:szCs w:val="24"/>
    </w:rPr>
  </w:style>
  <w:style w:type="paragraph" w:styleId="para42" w:customStyle="1">
    <w:name w:val="ConsPlusTitle"/>
    <w:qFormat/>
    <w:pPr>
      <w:spacing w:after="0" w:line="240" w:lineRule="auto"/>
      <w:suppressAutoHyphens/>
      <w:hyphenationLines w:val="0"/>
      <w:widowControl w:val="0"/>
    </w:pPr>
    <w:rPr>
      <w:rFonts w:ascii="Calibri" w:hAnsi="Calibri" w:eastAsia="Calibri"/>
      <w:b/>
      <w:bCs/>
      <w:kern w:val="1"/>
      <w:sz w:val="24"/>
      <w:szCs w:val="24"/>
      <w:lang w:val="ru-ru" w:eastAsia="zh-cn" w:bidi="ar-sa"/>
    </w:rPr>
  </w:style>
  <w:style w:type="paragraph" w:styleId="para43" w:customStyle="1">
    <w:name w:val="Название объекта"/>
    <w:qFormat/>
    <w:basedOn w:val="para0"/>
    <w:next w:val="para0"/>
    <w:pPr>
      <w:spacing/>
      <w:jc w:val="center"/>
    </w:pPr>
    <w:rPr>
      <w:b/>
      <w:sz w:val="20"/>
      <w:szCs w:val="20"/>
    </w:rPr>
  </w:style>
  <w:style w:type="paragraph" w:styleId="para44" w:customStyle="1">
    <w:name w:val="Основной текст 22"/>
    <w:qFormat/>
    <w:basedOn w:val="para0"/>
    <w:pPr>
      <w:ind w:right="125"/>
      <w:spacing w:after="0" w:line="240" w:lineRule="auto"/>
    </w:pPr>
    <w:rPr>
      <w:rFonts w:ascii="Times New Roman" w:hAnsi="Times New Roman" w:eastAsia="Times New Roman"/>
      <w:sz w:val="28"/>
      <w:szCs w:val="20"/>
    </w:rPr>
  </w:style>
  <w:style w:type="paragraph" w:styleId="para45" w:customStyle="1">
    <w:name w:val="Body Text 2"/>
    <w:qFormat/>
    <w:basedOn w:val="para0"/>
    <w:pPr>
      <w:spacing/>
      <w:jc w:val="both"/>
    </w:pPr>
    <w:rPr>
      <w:sz w:val="28"/>
    </w:rPr>
  </w:style>
  <w:style w:type="paragraph" w:styleId="para46">
    <w:name w:val="Body Text Indent 2"/>
    <w:qFormat/>
    <w:basedOn w:val="para0"/>
    <w:pPr>
      <w:ind w:left="283"/>
      <w:spacing w:after="120" w:line="480" w:lineRule="auto"/>
    </w:pPr>
  </w:style>
  <w:style w:type="paragraph" w:styleId="para47">
    <w:name w:val="Body Text Indent 3"/>
    <w:qFormat/>
    <w:basedOn w:val="para0"/>
    <w:pPr>
      <w:ind w:left="-851" w:firstLine="851"/>
      <w:spacing/>
      <w:jc w:val="both"/>
      <w:widowControl w:val="0"/>
    </w:pPr>
    <w:rPr>
      <w:rFonts w:ascii="Times New Roman CYR" w:hAnsi="Times New Roman CYR" w:eastAsia="Times New Roman CYR"/>
    </w:rPr>
  </w:style>
  <w:style w:type="paragraph" w:styleId="para48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eastAsia="Tahoma"/>
      <w:sz w:val="20"/>
      <w:szCs w:val="20"/>
    </w:rPr>
  </w:style>
  <w:style w:type="paragraph" w:styleId="para49" w:customStyle="1">
    <w:name w:val="Абзац списка*"/>
    <w:qFormat/>
    <w:basedOn w:val="para0"/>
    <w:pPr>
      <w:ind w:left="720"/>
      <w:spacing w:after="0"/>
      <w:contextualSpacing/>
    </w:pPr>
  </w:style>
  <w:style w:type="paragraph" w:styleId="para50" w:customStyle="1">
    <w:name w:val="xl26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1" w:customStyle="1">
    <w:name w:val="xl25"/>
    <w:qFormat/>
    <w:basedOn w:val="para0"/>
    <w:pPr>
      <w:spacing w:before="280" w:after="280"/>
      <w:jc w:val="center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2" w:customStyle="1">
    <w:name w:val="xl24"/>
    <w:qFormat/>
    <w:basedOn w:val="para0"/>
    <w:pPr>
      <w:spacing w:before="280" w:after="280"/>
      <w:pBdr>
        <w:top w:val="single" w:sz="4" w:space="0" w:color="000000" tmln="10, 20, 20, 0, 0"/>
        <w:left w:val="single" w:sz="4" w:space="0" w:color="000000" tmln="10, 20, 20, 0, 0"/>
        <w:bottom w:val="single" w:sz="4" w:space="0" w:color="000000" tmln="10, 20, 20, 0, 0"/>
        <w:right w:val="single" w:sz="4" w:space="0" w:color="000000" tmln="10, 20, 20, 0, 0"/>
        <w:between w:val="nil" w:sz="0" w:space="0" w:color="000000" tmln="20, 20, 20, 0, 0"/>
      </w:pBdr>
      <w:shd w:val="none"/>
    </w:pPr>
    <w:rPr>
      <w:sz w:val="28"/>
    </w:rPr>
  </w:style>
  <w:style w:type="paragraph" w:styleId="para53" w:customStyle="1">
    <w:name w:val="ConsNonformat"/>
    <w:qFormat/>
    <w:pPr>
      <w:ind w:right="19772"/>
      <w:spacing w:after="0" w:line="240" w:lineRule="auto"/>
      <w:suppressAutoHyphens/>
      <w:hyphenationLines w:val="0"/>
    </w:pPr>
    <w:rPr>
      <w:rFonts w:ascii="Courier New" w:hAnsi="Courier New" w:eastAsia="Courier New" w:cs="Liberation Serif"/>
      <w:kern w:val="1"/>
      <w:sz w:val="28"/>
      <w:szCs w:val="28"/>
      <w:lang w:val="ru-ru" w:eastAsia="zh-cn" w:bidi="ar-sa"/>
    </w:rPr>
  </w:style>
  <w:style w:type="paragraph" w:styleId="para54" w:customStyle="1">
    <w:name w:val="Îáû÷íûé"/>
    <w:qFormat/>
    <w:pPr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3*"/>
    <w:qFormat/>
    <w:basedOn w:val="para0"/>
    <w:pPr>
      <w:ind w:left="283"/>
      <w:spacing w:after="120"/>
    </w:pPr>
    <w:rPr>
      <w:sz w:val="16"/>
    </w:rPr>
  </w:style>
  <w:style w:type="paragraph" w:styleId="para56">
    <w:name w:val="Body Text 3"/>
    <w:qFormat/>
    <w:basedOn w:val="para0"/>
    <w:pPr>
      <w:spacing/>
      <w:jc w:val="both"/>
    </w:pPr>
    <w:rPr>
      <w:sz w:val="28"/>
    </w:rPr>
  </w:style>
  <w:style w:type="paragraph" w:styleId="para57" w:customStyle="1">
    <w:name w:val="Основной текст с отступом 2*"/>
    <w:qFormat/>
    <w:basedOn w:val="para0"/>
    <w:pPr>
      <w:ind w:right="-1" w:firstLine="709"/>
      <w:spacing/>
      <w:jc w:val="both"/>
      <w:tabs defTabSz="709">
        <w:tab w:val="left" w:pos="0" w:leader="none"/>
      </w:tabs>
    </w:pPr>
    <w:rPr>
      <w:sz w:val="28"/>
    </w:rPr>
  </w:style>
  <w:style w:type="paragraph" w:styleId="para58">
    <w:name w:val="Block Text"/>
    <w:qFormat/>
    <w:basedOn w:val="para0"/>
    <w:pPr>
      <w:ind w:left="142" w:right="-1" w:hanging="142"/>
      <w:spacing/>
      <w:jc w:val="both"/>
      <w:tabs defTabSz="709">
        <w:tab w:val="left" w:pos="142" w:leader="none"/>
      </w:tabs>
    </w:pPr>
    <w:rPr>
      <w:sz w:val="28"/>
    </w:rPr>
  </w:style>
  <w:style w:type="paragraph" w:styleId="para59" w:customStyle="1">
    <w:name w:val="ConsNormal"/>
    <w:qFormat/>
    <w:pPr>
      <w:ind w:right="19772" w:firstLine="720"/>
      <w:spacing w:after="0" w:line="240" w:lineRule="auto"/>
      <w:suppressAutoHyphens/>
      <w:hyphenationLines w:val="0"/>
    </w:pPr>
    <w:rPr>
      <w:rFonts w:ascii="Calibri" w:hAnsi="Calibri" w:eastAsia="Calibri" w:cs="Liberation Serif"/>
      <w:kern w:val="1"/>
      <w:sz w:val="24"/>
      <w:szCs w:val="24"/>
      <w:lang w:val="ru-ru" w:eastAsia="zh-cn" w:bidi="ar-sa"/>
    </w:rPr>
  </w:style>
  <w:style w:type="paragraph" w:styleId="para60">
    <w:name w:val="heading 4"/>
    <w:qFormat/>
    <w:basedOn w:val="para0"/>
    <w:next w:val="para7"/>
    <w:pPr>
      <w:spacing w:before="200" w:after="0"/>
      <w:jc w:val="both"/>
      <w:suppressAutoHyphens/>
      <w:hyphenationLines w:val="0"/>
      <w:keepNext/>
      <w:outlineLvl w:val="3"/>
      <w:keepLines/>
      <w:widowControl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mbria" w:hAnsi="Cambria" w:eastAsia="Cambria" w:cs="Liberation Serif"/>
      <w:b/>
      <w:i/>
      <w:color w:val="0563c1"/>
      <w:szCs w:val="24"/>
    </w:rPr>
  </w:style>
  <w:style w:type="paragraph" w:styleId="para61" w:customStyle="1">
    <w:name w:val="Нормальный (таблица)"/>
    <w:qFormat/>
    <w:basedOn w:val="para0"/>
    <w:next w:val="para0"/>
    <w:pPr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Liberation Serif"/>
      <w:sz w:val="24"/>
      <w:szCs w:val="24"/>
    </w:rPr>
  </w:style>
  <w:style w:type="paragraph" w:styleId="para62" w:customStyle="1">
    <w:name w:val="Описание документов"/>
    <w:qFormat/>
    <w:basedOn w:val="para0"/>
    <w:pPr>
      <w:spacing w:after="0" w:line="240" w:lineRule="auto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Liberation Serif" w:hAnsi="Liberation Serif" w:cs="Liberation Serif"/>
      <w:sz w:val="24"/>
      <w:szCs w:val="24"/>
    </w:rPr>
  </w:style>
  <w:style w:type="paragraph" w:styleId="para63" w:customStyle="1">
    <w:name w:val="Текст"/>
    <w:qFormat/>
    <w:basedOn w:val="para0"/>
    <w:pPr>
      <w:spacing w:after="0" w:line="240" w:lineRule="auto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Liberation Serif"/>
      <w:sz w:val="24"/>
      <w:szCs w:val="24"/>
    </w:rPr>
  </w:style>
  <w:style w:type="paragraph" w:styleId="para64" w:customStyle="1">
    <w:name w:val="western"/>
    <w:qFormat/>
    <w:basedOn w:val="para0"/>
    <w:pPr>
      <w:ind w:firstLine="567"/>
      <w:spacing w:before="100" w:after="100" w:beforeAutospacing="1" w:afterAutospacing="1" w:line="240" w:lineRule="auto"/>
      <w:jc w:val="both"/>
      <w:tabs defTabSz="708"/>
    </w:pPr>
    <w:rPr>
      <w:rFonts w:ascii="Arial" w:hAnsi="Arial" w:eastAsia="Times New Roman"/>
      <w:sz w:val="24"/>
      <w:szCs w:val="24"/>
    </w:rPr>
  </w:style>
  <w:style w:type="paragraph" w:styleId="para65" w:customStyle="1">
    <w:name w:val="formattext"/>
    <w:qFormat/>
    <w:basedOn w:val="para0"/>
    <w:pPr>
      <w:spacing w:before="100" w:after="100" w:beforeAutospacing="1" w:afterAutospacing="1" w:line="240" w:lineRule="auto"/>
      <w:tabs defTabSz="708"/>
    </w:pPr>
    <w:rPr>
      <w:rFonts w:ascii="Times New Roman" w:hAnsi="Times New Roman" w:eastAsia="Times New Roman"/>
      <w:sz w:val="24"/>
      <w:szCs w:val="24"/>
    </w:rPr>
  </w:style>
  <w:style w:type="paragraph" w:styleId="para66" w:customStyle="1">
    <w:name w:val="газета"/>
    <w:qFormat/>
    <w:pPr>
      <w:ind w:firstLine="283"/>
      <w:spacing w:after="0" w:line="240" w:lineRule="auto"/>
      <w:jc w:val="both"/>
      <w:suppressAutoHyphens/>
      <w:hyphenationLines w:val="0"/>
      <w:tabs defTabSz="708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 w:cs="Liberation Serif"/>
      <w:kern w:val="1"/>
      <w:sz w:val="18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5 Знак"/>
    <w:basedOn w:val="char0"/>
    <w:rPr>
      <w:rFonts w:ascii="Times New Roman" w:hAnsi="Times New Roman" w:eastAsia="Times New Roman" w:cs="Times New Roman"/>
      <w:sz w:val="32"/>
      <w:szCs w:val="20"/>
    </w:rPr>
  </w:style>
  <w:style w:type="character" w:styleId="char2" w:customStyle="1">
    <w:name w:val="Заголовок 6 Знак"/>
    <w:basedOn w:val="char0"/>
    <w:rPr>
      <w:rFonts w:ascii="Times New Roman" w:hAnsi="Times New Roman" w:eastAsia="Times New Roman" w:cs="Times New Roman"/>
      <w:b/>
      <w:sz w:val="48"/>
      <w:szCs w:val="20"/>
    </w:rPr>
  </w:style>
  <w:style w:type="character" w:styleId="char3" w:customStyle="1">
    <w:name w:val="Основной текст с отступом Знак"/>
    <w:basedOn w:val="char0"/>
    <w:rPr>
      <w:rFonts w:ascii="Times New Roman" w:hAnsi="Times New Roman" w:eastAsia="Calibri" w:cs="Times New Roman"/>
      <w:sz w:val="20"/>
      <w:szCs w:val="20"/>
    </w:rPr>
  </w:style>
  <w:style w:type="character" w:styleId="char4" w:customStyle="1">
    <w:name w:val="extended-text__short"/>
  </w:style>
  <w:style w:type="character" w:styleId="char5" w:customStyle="1">
    <w:name w:val="Текст выноски Знак"/>
    <w:basedOn w:val="char0"/>
    <w:rPr>
      <w:rFonts w:ascii="Segoe UI" w:hAnsi="Segoe UI" w:eastAsia="Calibri" w:cs="Times New Roman"/>
      <w:sz w:val="18"/>
      <w:szCs w:val="18"/>
    </w:rPr>
  </w:style>
  <w:style w:type="character" w:styleId="char6" w:customStyle="1">
    <w:name w:val="annotation reference"/>
    <w:basedOn w:val="char0"/>
    <w:rPr>
      <w:rFonts w:cs="Times New Roman"/>
      <w:sz w:val="16"/>
    </w:rPr>
  </w:style>
  <w:style w:type="character" w:styleId="char7" w:customStyle="1">
    <w:name w:val="Текст примечания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8" w:customStyle="1">
    <w:name w:val="Тема примечания Знак"/>
    <w:basedOn w:val="char7"/>
    <w:rPr>
      <w:b/>
      <w:bCs/>
    </w:rPr>
  </w:style>
  <w:style w:type="character" w:styleId="char9" w:customStyle="1">
    <w:name w:val="Название Знак"/>
    <w:basedOn w:val="char0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char10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1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2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13" w:customStyle="1">
    <w:name w:val="Основной текст Знак"/>
    <w:basedOn w:val="char0"/>
  </w:style>
  <w:style w:type="character" w:styleId="char14" w:customStyle="1">
    <w:name w:val="WW8Num1z0"/>
    <w:rPr>
      <w:rFonts w:cs="Times New Roman"/>
    </w:rPr>
  </w:style>
  <w:style w:type="character" w:styleId="char15" w:customStyle="1">
    <w:name w:val="WW8Num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6" w:customStyle="1">
    <w:name w:val="WW8Num1z3"/>
    <w:rPr>
      <w:rFonts w:ascii="Liberation Serif" w:hAnsi="Liberation Serif" w:cs="Liberation Serif"/>
    </w:rPr>
  </w:style>
  <w:style w:type="character" w:styleId="char17" w:customStyle="1">
    <w:name w:val="WW8Num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8" w:customStyle="1">
    <w:name w:val="WW8Num3z0"/>
    <w:rPr>
      <w:rFonts w:cs="Times New Roman"/>
    </w:rPr>
  </w:style>
  <w:style w:type="character" w:styleId="char19" w:customStyle="1">
    <w:name w:val="WW8Num3z2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20" w:customStyle="1">
    <w:name w:val="WW8Num3z3"/>
    <w:rPr>
      <w:rFonts w:ascii="Liberation Serif" w:hAnsi="Liberation Serif" w:cs="Liberation Serif"/>
    </w:rPr>
  </w:style>
  <w:style w:type="character" w:styleId="char21" w:customStyle="1">
    <w:name w:val="WW8Num4z0"/>
    <w:rPr>
      <w:rFonts w:cs="Times New Roman"/>
    </w:rPr>
  </w:style>
  <w:style w:type="character" w:styleId="char22" w:customStyle="1">
    <w:name w:val="WW8Num4z1"/>
    <w:rPr>
      <w:rFonts w:ascii="Times New Roman" w:hAnsi="Times New Roman" w:eastAsia="Times New Roman" w:cs="Times New Roman"/>
      <w:color w:val="auto"/>
      <w:w w:val="100"/>
      <w:sz w:val="28"/>
      <w:szCs w:val="28"/>
    </w:rPr>
  </w:style>
  <w:style w:type="character" w:styleId="char23" w:customStyle="1">
    <w:name w:val="WW8Num4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4" w:customStyle="1">
    <w:name w:val="WW8Num4z3"/>
    <w:rPr>
      <w:rFonts w:ascii="Liberation Serif" w:hAnsi="Liberation Serif" w:cs="Liberation Serif"/>
    </w:rPr>
  </w:style>
  <w:style w:type="character" w:styleId="char25" w:customStyle="1">
    <w:name w:val="WW8Num5z0"/>
    <w:rPr>
      <w:rFonts w:cs="Times New Roman"/>
    </w:rPr>
  </w:style>
  <w:style w:type="character" w:styleId="char26" w:customStyle="1">
    <w:name w:val="WW8Num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27" w:customStyle="1">
    <w:name w:val="WW8Num5z3"/>
    <w:rPr>
      <w:rFonts w:ascii="Liberation Serif" w:hAnsi="Liberation Serif" w:cs="Liberation Serif"/>
    </w:rPr>
  </w:style>
  <w:style w:type="character" w:styleId="char28" w:customStyle="1">
    <w:name w:val="WW8Num6z0"/>
    <w:rPr>
      <w:rFonts w:cs="Times New Roman"/>
    </w:rPr>
  </w:style>
  <w:style w:type="character" w:styleId="char29" w:customStyle="1">
    <w:name w:val="WW8Num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0" w:customStyle="1">
    <w:name w:val="WW8Num6z2"/>
    <w:rPr>
      <w:rFonts w:ascii="Times New Roman" w:hAnsi="Times New Roman" w:eastAsia="Times New Roman" w:cs="Times New Roman"/>
      <w:spacing w:val="-1"/>
      <w:w w:val="100"/>
      <w:sz w:val="28"/>
      <w:szCs w:val="28"/>
    </w:rPr>
  </w:style>
  <w:style w:type="character" w:styleId="char31" w:customStyle="1">
    <w:name w:val="WW8Num6z3"/>
    <w:rPr>
      <w:rFonts w:ascii="Liberation Serif" w:hAnsi="Liberation Serif" w:cs="Liberation Serif"/>
    </w:rPr>
  </w:style>
  <w:style w:type="character" w:styleId="char32" w:customStyle="1">
    <w:name w:val="WW8Num7z0"/>
    <w:rPr>
      <w:rFonts w:cs="Times New Roman"/>
    </w:rPr>
  </w:style>
  <w:style w:type="character" w:styleId="char33" w:customStyle="1">
    <w:name w:val="WW8Num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4" w:customStyle="1">
    <w:name w:val="WW8Num7z2"/>
    <w:rPr>
      <w:rFonts w:ascii="Liberation Serif" w:hAnsi="Liberation Serif" w:cs="Liberation Serif"/>
    </w:rPr>
  </w:style>
  <w:style w:type="character" w:styleId="char35" w:customStyle="1">
    <w:name w:val="WW8Num8z0"/>
    <w:rPr>
      <w:rFonts w:cs="Times New Roman"/>
    </w:rPr>
  </w:style>
  <w:style w:type="character" w:styleId="char36" w:customStyle="1">
    <w:name w:val="WW8Num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37" w:customStyle="1">
    <w:name w:val="WW8Num8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38" w:customStyle="1">
    <w:name w:val="WW8Num8z4"/>
    <w:rPr>
      <w:rFonts w:ascii="Liberation Serif" w:hAnsi="Liberation Serif" w:cs="Liberation Serif"/>
    </w:rPr>
  </w:style>
  <w:style w:type="character" w:styleId="char39" w:customStyle="1">
    <w:name w:val="WW8Num9z0"/>
    <w:rPr>
      <w:rFonts w:cs="Times New Roman"/>
    </w:rPr>
  </w:style>
  <w:style w:type="character" w:styleId="char40" w:customStyle="1">
    <w:name w:val="WW8Num9z1"/>
    <w:rPr>
      <w:rFonts w:ascii="Times New Roman" w:hAnsi="Times New Roman" w:eastAsia="Times New Roman" w:cs="Times New Roman"/>
      <w:i/>
      <w:w w:val="100"/>
      <w:sz w:val="24"/>
      <w:szCs w:val="24"/>
    </w:rPr>
  </w:style>
  <w:style w:type="character" w:styleId="char41" w:customStyle="1">
    <w:name w:val="WW8Num9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42" w:customStyle="1">
    <w:name w:val="WW8Num9z3"/>
    <w:rPr>
      <w:rFonts w:ascii="Liberation Serif" w:hAnsi="Liberation Serif" w:cs="Liberation Serif"/>
    </w:rPr>
  </w:style>
  <w:style w:type="character" w:styleId="char43" w:customStyle="1">
    <w:name w:val="WW8Num10z0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44" w:customStyle="1">
    <w:name w:val="WW8Num11z0"/>
    <w:rPr>
      <w:rFonts w:cs="Times New Roman"/>
    </w:rPr>
  </w:style>
  <w:style w:type="character" w:styleId="char45" w:customStyle="1">
    <w:name w:val="WW8Num1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46" w:customStyle="1">
    <w:name w:val="WW8Num11z3"/>
    <w:rPr>
      <w:rFonts w:ascii="Liberation Serif" w:hAnsi="Liberation Serif" w:cs="Liberation Serif"/>
    </w:rPr>
  </w:style>
  <w:style w:type="character" w:styleId="char47" w:customStyle="1">
    <w:name w:val="WW8Num12z0"/>
    <w:rPr>
      <w:rFonts w:cs="Times New Roman"/>
    </w:rPr>
  </w:style>
  <w:style w:type="character" w:styleId="char48" w:customStyle="1">
    <w:name w:val="WW8Num12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49" w:customStyle="1">
    <w:name w:val="WW8Num12z2"/>
    <w:rPr>
      <w:rFonts w:ascii="Liberation Serif" w:hAnsi="Liberation Serif" w:cs="Liberation Serif"/>
    </w:rPr>
  </w:style>
  <w:style w:type="character" w:styleId="char50" w:customStyle="1">
    <w:name w:val="WW8Num13z0"/>
    <w:rPr>
      <w:rFonts w:cs="Times New Roman"/>
    </w:rPr>
  </w:style>
  <w:style w:type="character" w:styleId="char51" w:customStyle="1">
    <w:name w:val="WW8Num13z2"/>
    <w:rPr>
      <w:rFonts w:ascii="Times New Roman" w:hAnsi="Times New Roman" w:eastAsia="Times New Roman" w:cs="Times New Roman"/>
      <w:spacing w:val="-7"/>
      <w:w w:val="100"/>
      <w:sz w:val="24"/>
      <w:szCs w:val="24"/>
    </w:rPr>
  </w:style>
  <w:style w:type="character" w:styleId="char52" w:customStyle="1">
    <w:name w:val="WW8Num13z3"/>
    <w:rPr>
      <w:rFonts w:ascii="Liberation Serif" w:hAnsi="Liberation Serif" w:cs="Liberation Serif"/>
    </w:rPr>
  </w:style>
  <w:style w:type="character" w:styleId="char53" w:customStyle="1">
    <w:name w:val="WW8Num1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4" w:customStyle="1">
    <w:name w:val="WW8Num15z0"/>
    <w:rPr>
      <w:rFonts w:cs="Times New Roman"/>
    </w:rPr>
  </w:style>
  <w:style w:type="character" w:styleId="char55" w:customStyle="1">
    <w:name w:val="WW8Num15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6" w:customStyle="1">
    <w:name w:val="WW8Num15z2"/>
    <w:rPr>
      <w:rFonts w:ascii="Liberation Serif" w:hAnsi="Liberation Serif" w:cs="Liberation Serif"/>
    </w:rPr>
  </w:style>
  <w:style w:type="character" w:styleId="char57" w:customStyle="1">
    <w:name w:val="WW8Num16z0"/>
    <w:rPr>
      <w:rFonts w:cs="Times New Roman"/>
    </w:rPr>
  </w:style>
  <w:style w:type="character" w:styleId="char58" w:customStyle="1">
    <w:name w:val="WW8Num16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59" w:customStyle="1">
    <w:name w:val="WW8Num16z3"/>
    <w:rPr>
      <w:rFonts w:ascii="Liberation Serif" w:hAnsi="Liberation Serif" w:cs="Liberation Serif"/>
    </w:rPr>
  </w:style>
  <w:style w:type="character" w:styleId="char60" w:customStyle="1">
    <w:name w:val="WW8Num17z0"/>
    <w:rPr>
      <w:rFonts w:cs="Times New Roman"/>
    </w:rPr>
  </w:style>
  <w:style w:type="character" w:styleId="char61" w:customStyle="1">
    <w:name w:val="WW8Num17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2" w:customStyle="1">
    <w:name w:val="WW8Num17z2"/>
    <w:rPr>
      <w:rFonts w:ascii="Liberation Serif" w:hAnsi="Liberation Serif" w:cs="Liberation Serif"/>
    </w:rPr>
  </w:style>
  <w:style w:type="character" w:styleId="char63" w:customStyle="1">
    <w:name w:val="WW8Num18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4" w:customStyle="1">
    <w:name w:val="WW8Num19z0"/>
    <w:rPr>
      <w:rFonts w:cs="Times New Roman"/>
    </w:rPr>
  </w:style>
  <w:style w:type="character" w:styleId="char65" w:customStyle="1">
    <w:name w:val="WW8Num19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66" w:customStyle="1">
    <w:name w:val="WW8Num19z3"/>
    <w:rPr>
      <w:rFonts w:ascii="Liberation Serif" w:hAnsi="Liberation Serif" w:cs="Liberation Serif"/>
    </w:rPr>
  </w:style>
  <w:style w:type="character" w:styleId="char67" w:customStyle="1">
    <w:name w:val="WW8Num20z0"/>
    <w:rPr>
      <w:rFonts w:cs="Times New Roman"/>
    </w:rPr>
  </w:style>
  <w:style w:type="character" w:styleId="char68" w:customStyle="1">
    <w:name w:val="WW8Num20z1"/>
    <w:rPr>
      <w:rFonts w:ascii="Times New Roman" w:hAnsi="Times New Roman" w:eastAsia="Times New Roman" w:cs="Times New Roman"/>
      <w:i/>
      <w:spacing w:val="-8"/>
      <w:w w:val="100"/>
      <w:sz w:val="24"/>
      <w:szCs w:val="24"/>
    </w:rPr>
  </w:style>
  <w:style w:type="character" w:styleId="char69" w:customStyle="1">
    <w:name w:val="WW8Num20z2"/>
    <w:rPr>
      <w:rFonts w:ascii="Liberation Serif" w:hAnsi="Liberation Serif" w:cs="Liberation Serif"/>
    </w:rPr>
  </w:style>
  <w:style w:type="character" w:styleId="char70" w:customStyle="1">
    <w:name w:val="WW8Num21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1" w:customStyle="1">
    <w:name w:val="WW8Num22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2" w:customStyle="1">
    <w:name w:val="WW8Num23z0"/>
    <w:rPr>
      <w:rFonts w:cs="Times New Roman"/>
    </w:rPr>
  </w:style>
  <w:style w:type="character" w:styleId="char73" w:customStyle="1">
    <w:name w:val="WW8Num23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74" w:customStyle="1">
    <w:name w:val="WW8Num23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75" w:customStyle="1">
    <w:name w:val="WW8Num23z3"/>
    <w:rPr>
      <w:rFonts w:ascii="Liberation Serif" w:hAnsi="Liberation Serif" w:cs="Liberation Serif"/>
    </w:rPr>
  </w:style>
  <w:style w:type="character" w:styleId="char76" w:customStyle="1">
    <w:name w:val="WW8Num24z0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77" w:customStyle="1">
    <w:name w:val="WW8Num25z0"/>
    <w:rPr>
      <w:sz w:val="28"/>
    </w:rPr>
  </w:style>
  <w:style w:type="character" w:styleId="char78" w:customStyle="1">
    <w:name w:val="WW8Num26z0"/>
    <w:rPr>
      <w:rFonts w:ascii="Times New Roman" w:hAnsi="Times New Roman" w:cs="Times New Roman"/>
      <w:spacing w:val="-2"/>
      <w:w w:val="99"/>
      <w:sz w:val="24"/>
    </w:rPr>
  </w:style>
  <w:style w:type="character" w:styleId="char79" w:customStyle="1">
    <w:name w:val="WW8Num26z1"/>
    <w:rPr>
      <w:rFonts w:ascii="Times New Roman" w:hAnsi="Times New Roman" w:cs="Times New Roman"/>
      <w:w w:val="100"/>
      <w:sz w:val="28"/>
    </w:rPr>
  </w:style>
  <w:style w:type="character" w:styleId="char80" w:customStyle="1">
    <w:name w:val="WW8Num26z2"/>
    <w:rPr>
      <w:rFonts w:ascii="Liberation Serif" w:hAnsi="Liberation Serif" w:cs="Liberation Serif"/>
    </w:rPr>
  </w:style>
  <w:style w:type="character" w:styleId="char81" w:customStyle="1">
    <w:name w:val="WW8Num27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82" w:customStyle="1">
    <w:name w:val="WW8Num28z0"/>
  </w:style>
  <w:style w:type="character" w:styleId="char83" w:customStyle="1">
    <w:name w:val="WW8Num28z1"/>
  </w:style>
  <w:style w:type="character" w:styleId="char84" w:customStyle="1">
    <w:name w:val="WW8Num28z2"/>
  </w:style>
  <w:style w:type="character" w:styleId="char85" w:customStyle="1">
    <w:name w:val="WW8Num28z3"/>
  </w:style>
  <w:style w:type="character" w:styleId="char86" w:customStyle="1">
    <w:name w:val="WW8Num28z4"/>
  </w:style>
  <w:style w:type="character" w:styleId="char87" w:customStyle="1">
    <w:name w:val="WW8Num28z5"/>
  </w:style>
  <w:style w:type="character" w:styleId="char88" w:customStyle="1">
    <w:name w:val="WW8Num28z6"/>
  </w:style>
  <w:style w:type="character" w:styleId="char89" w:customStyle="1">
    <w:name w:val="WW8Num28z7"/>
  </w:style>
  <w:style w:type="character" w:styleId="char90" w:customStyle="1">
    <w:name w:val="WW8Num28z8"/>
  </w:style>
  <w:style w:type="character" w:styleId="char91" w:customStyle="1">
    <w:name w:val="WW8Num2z1"/>
  </w:style>
  <w:style w:type="character" w:styleId="char92" w:customStyle="1">
    <w:name w:val="WW8Num5z2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3" w:customStyle="1">
    <w:name w:val="WW8Num7z3"/>
  </w:style>
  <w:style w:type="character" w:styleId="char94" w:customStyle="1">
    <w:name w:val="WW8Num8z3"/>
  </w:style>
  <w:style w:type="character" w:styleId="char95" w:customStyle="1">
    <w:name w:val="WW8Num10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96" w:customStyle="1">
    <w:name w:val="WW8Num10z2"/>
    <w:rPr>
      <w:rFonts w:ascii="Times New Roman" w:hAnsi="Times New Roman" w:eastAsia="Times New Roman" w:cs="Times New Roman"/>
      <w:spacing w:val="0"/>
      <w:w w:val="100"/>
      <w:sz w:val="28"/>
      <w:szCs w:val="28"/>
    </w:rPr>
  </w:style>
  <w:style w:type="character" w:styleId="char97" w:customStyle="1">
    <w:name w:val="WW8Num10z4"/>
  </w:style>
  <w:style w:type="character" w:styleId="char98" w:customStyle="1">
    <w:name w:val="WW8Num11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99" w:customStyle="1">
    <w:name w:val="WW8Num13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0" w:customStyle="1">
    <w:name w:val="WW8Num14z1"/>
    <w:rPr>
      <w:rFonts w:ascii="Times New Roman" w:hAnsi="Times New Roman" w:eastAsia="Times New Roman" w:cs="Times New Roman"/>
      <w:spacing w:val="-8"/>
      <w:w w:val="100"/>
      <w:sz w:val="24"/>
      <w:szCs w:val="24"/>
    </w:rPr>
  </w:style>
  <w:style w:type="character" w:styleId="char101" w:customStyle="1">
    <w:name w:val="WW8Num14z2"/>
  </w:style>
  <w:style w:type="character" w:styleId="char102" w:customStyle="1">
    <w:name w:val="WW8Num15z3"/>
  </w:style>
  <w:style w:type="character" w:styleId="char103" w:customStyle="1">
    <w:name w:val="WW8Num18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4" w:customStyle="1">
    <w:name w:val="WW8Num18z3"/>
  </w:style>
  <w:style w:type="character" w:styleId="char105" w:customStyle="1">
    <w:name w:val="WW8Num19z2"/>
  </w:style>
  <w:style w:type="character" w:styleId="char106" w:customStyle="1">
    <w:name w:val="WW8Num21z1"/>
    <w:rPr>
      <w:rFonts w:ascii="Times New Roman" w:hAnsi="Times New Roman" w:eastAsia="Times New Roman" w:cs="Times New Roman"/>
      <w:w w:val="100"/>
      <w:sz w:val="28"/>
      <w:szCs w:val="28"/>
    </w:rPr>
  </w:style>
  <w:style w:type="character" w:styleId="char107" w:customStyle="1">
    <w:name w:val="WW8Num21z3"/>
  </w:style>
  <w:style w:type="character" w:styleId="char108" w:customStyle="1">
    <w:name w:val="WW8Num25z1"/>
  </w:style>
  <w:style w:type="character" w:styleId="char109" w:customStyle="1">
    <w:name w:val="WW8Num27z1"/>
    <w:rPr>
      <w:rFonts w:ascii="Times New Roman" w:hAnsi="Times New Roman" w:eastAsia="Times New Roman" w:cs="Times New Roman"/>
      <w:i/>
      <w:spacing w:val="-2"/>
      <w:w w:val="100"/>
      <w:sz w:val="24"/>
      <w:szCs w:val="24"/>
    </w:rPr>
  </w:style>
  <w:style w:type="character" w:styleId="char110" w:customStyle="1">
    <w:name w:val="WW8Num27z2"/>
    <w:rPr>
      <w:rFonts w:ascii="Times New Roman" w:hAnsi="Times New Roman" w:eastAsia="Times New Roman" w:cs="Times New Roman"/>
      <w:spacing w:val="-1"/>
      <w:w w:val="100"/>
      <w:sz w:val="24"/>
      <w:szCs w:val="24"/>
    </w:rPr>
  </w:style>
  <w:style w:type="character" w:styleId="char111" w:customStyle="1">
    <w:name w:val="WW8Num27z3"/>
  </w:style>
  <w:style w:type="character" w:styleId="char112" w:customStyle="1">
    <w:name w:val="WW8Num29z0"/>
    <w:rPr>
      <w:sz w:val="28"/>
    </w:rPr>
  </w:style>
  <w:style w:type="character" w:styleId="char113" w:customStyle="1">
    <w:name w:val="WW8Num30z0"/>
    <w:rPr>
      <w:rFonts w:ascii="Times New Roman" w:hAnsi="Times New Roman" w:eastAsia="Times New Roman" w:cs="Times New Roman"/>
      <w:spacing w:val="-2"/>
      <w:w w:val="99"/>
      <w:sz w:val="24"/>
    </w:rPr>
  </w:style>
  <w:style w:type="character" w:styleId="char114" w:customStyle="1">
    <w:name w:val="WW8Num30z1"/>
    <w:rPr>
      <w:rFonts w:ascii="Times New Roman" w:hAnsi="Times New Roman" w:eastAsia="Times New Roman" w:cs="Times New Roman"/>
      <w:w w:val="100"/>
      <w:sz w:val="28"/>
    </w:rPr>
  </w:style>
  <w:style w:type="character" w:styleId="char115" w:customStyle="1">
    <w:name w:val="WW8Num30z2"/>
  </w:style>
  <w:style w:type="character" w:styleId="char116" w:customStyle="1">
    <w:name w:val="WW8Num31z0"/>
    <w:rPr>
      <w:rFonts w:ascii="Times New Roman" w:hAnsi="Times New Roman" w:eastAsia="Times New Roman" w:cs="Times New Roman"/>
      <w:spacing w:val="2"/>
      <w:w w:val="100"/>
      <w:sz w:val="28"/>
      <w:szCs w:val="28"/>
    </w:rPr>
  </w:style>
  <w:style w:type="character" w:styleId="char117" w:customStyle="1">
    <w:name w:val="WW8Num31z1"/>
  </w:style>
  <w:style w:type="character" w:styleId="char118" w:customStyle="1">
    <w:name w:val="Основной шрифт абзаца1"/>
  </w:style>
  <w:style w:type="character" w:styleId="char119" w:customStyle="1">
    <w:name w:val="Интернет-ссылка"/>
    <w:rPr>
      <w:color w:val="0563c1"/>
      <w:u w:color="auto" w:val="single"/>
    </w:rPr>
  </w:style>
  <w:style w:type="character" w:styleId="char120" w:customStyle="1">
    <w:name w:val="Неразрешенное упоминание"/>
    <w:rPr>
      <w:color w:val="605e5c"/>
      <w:shd w:val="clear" w:fill="e1dfdd"/>
    </w:rPr>
  </w:style>
  <w:style w:type="character" w:styleId="char121">
    <w:name w:val="Strong"/>
    <w:rPr>
      <w:b/>
      <w:bCs/>
    </w:rPr>
  </w:style>
  <w:style w:type="character" w:styleId="char122" w:customStyle="1">
    <w:name w:val="Заголовок 3 Знак"/>
    <w:basedOn w:val="char0"/>
    <w:rPr>
      <w:rFonts w:ascii="Arial" w:hAnsi="Arial" w:eastAsia="Times New Roman" w:cs="Times New Roman"/>
      <w:b/>
      <w:bCs/>
      <w:sz w:val="26"/>
      <w:szCs w:val="26"/>
    </w:rPr>
  </w:style>
  <w:style w:type="character" w:styleId="char123" w:customStyle="1">
    <w:name w:val="pre"/>
  </w:style>
  <w:style w:type="character" w:styleId="char124">
    <w:name w:val="Page Number"/>
    <w:basedOn w:val="char0"/>
  </w:style>
  <w:style w:type="character" w:styleId="char125" w:customStyle="1">
    <w:name w:val="WW8Num11z8"/>
  </w:style>
  <w:style w:type="character" w:styleId="char126" w:customStyle="1">
    <w:name w:val="WW8Num11z7"/>
  </w:style>
  <w:style w:type="character" w:styleId="char127" w:customStyle="1">
    <w:name w:val="WW8Num11z6"/>
  </w:style>
  <w:style w:type="character" w:styleId="char128" w:customStyle="1">
    <w:name w:val="WW8Num11z5"/>
  </w:style>
  <w:style w:type="character" w:styleId="char129" w:customStyle="1">
    <w:name w:val="WW8Num11z4"/>
  </w:style>
  <w:style w:type="character" w:styleId="char130" w:customStyle="1">
    <w:name w:val="WW8Num1z8"/>
  </w:style>
  <w:style w:type="character" w:styleId="char131" w:customStyle="1">
    <w:name w:val="WW8Num1z7"/>
  </w:style>
  <w:style w:type="character" w:styleId="char132" w:customStyle="1">
    <w:name w:val="WW8Num1z6"/>
  </w:style>
  <w:style w:type="character" w:styleId="char133" w:customStyle="1">
    <w:name w:val="WW8Num1z5"/>
  </w:style>
  <w:style w:type="character" w:styleId="char134" w:customStyle="1">
    <w:name w:val="WW8Num1z4"/>
  </w:style>
  <w:style w:type="character" w:styleId="char135" w:customStyle="1">
    <w:name w:val="WW8Num1z1"/>
  </w:style>
  <w:style w:type="character" w:styleId="char136" w:customStyle="1">
    <w:name w:val="Посещённая гиперссылка"/>
    <w:rPr>
      <w:color w:val="800080"/>
      <w:u w:color="auto" w:val="single"/>
    </w:rPr>
  </w:style>
  <w:style w:type="character" w:styleId="char137" w:customStyle="1">
    <w:name w:val="Основной шрифт абзаца2"/>
  </w:style>
  <w:style w:type="character" w:styleId="char138" w:customStyle="1">
    <w:name w:val="8pt"/>
    <w:basedOn w:val="char137"/>
  </w:style>
  <w:style w:type="character" w:styleId="char139" w:customStyle="1">
    <w:name w:val="8pt1"/>
    <w:basedOn w:val="char137"/>
  </w:style>
  <w:style w:type="character" w:styleId="char140" w:customStyle="1">
    <w:name w:val="Гипертекстовая ссылка"/>
    <w:rPr>
      <w:rFonts w:cs="Times New Roman"/>
      <w:b/>
      <w:color w:val="106bbe"/>
    </w:rPr>
  </w:style>
  <w:style w:type="character" w:styleId="char141" w:customStyle="1">
    <w:name w:val="Текст сноски Знак"/>
    <w:rPr>
      <w:rFonts w:eastAsia="Times New Roman"/>
      <w:szCs w:val="20"/>
    </w:rPr>
  </w:style>
  <w:style w:type="character" w:styleId="char142" w:customStyle="1">
    <w:name w:val="Схема документа Знак"/>
    <w:rPr>
      <w:rFonts w:eastAsia="Times New Roman"/>
      <w:szCs w:val="2"/>
    </w:rPr>
  </w:style>
  <w:style w:type="character" w:styleId="char143" w:customStyle="1">
    <w:name w:val="Основной текст с отступом 3 Знак"/>
    <w:rPr>
      <w:rFonts w:ascii="Times New Roman" w:hAnsi="Times New Roman" w:eastAsia="Times New Roman"/>
      <w:sz w:val="16"/>
      <w:szCs w:val="16"/>
    </w:rPr>
  </w:style>
  <w:style w:type="character" w:styleId="char144" w:customStyle="1">
    <w:name w:val="Основной текст 3 Знак"/>
    <w:rPr>
      <w:rFonts w:ascii="Times New Roman" w:hAnsi="Times New Roman" w:eastAsia="Times New Roman"/>
      <w:sz w:val="28"/>
      <w:szCs w:val="20"/>
    </w:rPr>
  </w:style>
  <w:style w:type="character" w:styleId="char145" w:customStyle="1">
    <w:name w:val="Основной текст с отступом 2 Знак"/>
    <w:rPr>
      <w:rFonts w:ascii="Times New Roman" w:hAnsi="Times New Roman" w:eastAsia="Times New Roman"/>
      <w:sz w:val="28"/>
      <w:szCs w:val="20"/>
    </w:rPr>
  </w:style>
  <w:style w:type="character" w:styleId="char146" w:customStyle="1">
    <w:name w:val="Основной текст 2 Знак"/>
    <w:rPr>
      <w:rFonts w:ascii="Times New Roman" w:hAnsi="Times New Roman" w:eastAsia="Times New Roman"/>
      <w:sz w:val="24"/>
      <w:szCs w:val="20"/>
    </w:rPr>
  </w:style>
  <w:style w:type="character" w:styleId="char147" w:customStyle="1">
    <w:name w:val="Заголовок 9 Знак"/>
    <w:rPr>
      <w:rFonts w:ascii="Times New Roman" w:hAnsi="Times New Roman" w:eastAsia="Times New Roman"/>
      <w:sz w:val="28"/>
      <w:szCs w:val="20"/>
    </w:rPr>
  </w:style>
  <w:style w:type="character" w:styleId="char148" w:customStyle="1">
    <w:name w:val="Заголовок 8 Знак"/>
    <w:rPr>
      <w:rFonts w:ascii="Times New Roman" w:hAnsi="Times New Roman" w:eastAsia="Times New Roman"/>
      <w:b/>
      <w:bCs/>
      <w:sz w:val="28"/>
      <w:szCs w:val="20"/>
    </w:rPr>
  </w:style>
  <w:style w:type="character" w:styleId="char149" w:customStyle="1">
    <w:name w:val="Заголовок 7 Знак"/>
    <w:rPr>
      <w:rFonts w:ascii="Times New Roman" w:hAnsi="Times New Roman" w:eastAsia="Times New Roman"/>
      <w:sz w:val="24"/>
      <w:szCs w:val="20"/>
    </w:rPr>
  </w:style>
  <w:style w:type="character" w:styleId="char150" w:customStyle="1">
    <w:name w:val="Заголовок 4 Знак"/>
    <w:rPr>
      <w:rFonts w:ascii="Times New Roman" w:hAnsi="Times New Roman" w:eastAsia="Times New Roman"/>
      <w:b/>
      <w:sz w:val="28"/>
      <w:szCs w:val="20"/>
    </w:rPr>
  </w:style>
  <w:style w:type="character" w:styleId="char151" w:customStyle="1">
    <w:name w:val="Заголовок 2 Знак"/>
    <w:rPr>
      <w:rFonts w:ascii="Times New Roman" w:hAnsi="Times New Roman" w:eastAsia="Times New Roman"/>
      <w:sz w:val="24"/>
      <w:szCs w:val="20"/>
    </w:rPr>
  </w:style>
  <w:style w:type="character" w:styleId="char152" w:customStyle="1">
    <w:name w:val="WW8Num37z8"/>
  </w:style>
  <w:style w:type="character" w:styleId="char153" w:customStyle="1">
    <w:name w:val="WW8Num37z7"/>
  </w:style>
  <w:style w:type="character" w:styleId="char154" w:customStyle="1">
    <w:name w:val="WW8Num37z6"/>
  </w:style>
  <w:style w:type="character" w:styleId="char155" w:customStyle="1">
    <w:name w:val="WW8Num37z5"/>
  </w:style>
  <w:style w:type="character" w:styleId="char156" w:customStyle="1">
    <w:name w:val="WW8Num37z4"/>
  </w:style>
  <w:style w:type="character" w:styleId="char157" w:customStyle="1">
    <w:name w:val="WW8Num37z3"/>
  </w:style>
  <w:style w:type="character" w:styleId="char158" w:customStyle="1">
    <w:name w:val="WW8Num37z2"/>
  </w:style>
  <w:style w:type="character" w:styleId="char159" w:customStyle="1">
    <w:name w:val="WW8Num37z1"/>
  </w:style>
  <w:style w:type="character" w:styleId="char160" w:customStyle="1">
    <w:name w:val="WW8Num37z0"/>
  </w:style>
  <w:style w:type="character" w:styleId="char161" w:customStyle="1">
    <w:name w:val="WW8Num36z8"/>
  </w:style>
  <w:style w:type="character" w:styleId="char162" w:customStyle="1">
    <w:name w:val="WW8Num36z7"/>
  </w:style>
  <w:style w:type="character" w:styleId="char163" w:customStyle="1">
    <w:name w:val="WW8Num36z6"/>
  </w:style>
  <w:style w:type="character" w:styleId="char164" w:customStyle="1">
    <w:name w:val="WW8Num36z5"/>
  </w:style>
  <w:style w:type="character" w:styleId="char165" w:customStyle="1">
    <w:name w:val="WW8Num36z4"/>
  </w:style>
  <w:style w:type="character" w:styleId="char166" w:customStyle="1">
    <w:name w:val="WW8Num36z3"/>
  </w:style>
  <w:style w:type="character" w:styleId="char167" w:customStyle="1">
    <w:name w:val="WW8Num36z2"/>
  </w:style>
  <w:style w:type="character" w:styleId="char168" w:customStyle="1">
    <w:name w:val="WW8Num36z1"/>
  </w:style>
  <w:style w:type="character" w:styleId="char169" w:customStyle="1">
    <w:name w:val="WW8Num36z0"/>
  </w:style>
  <w:style w:type="character" w:styleId="char170" w:customStyle="1">
    <w:name w:val="WW8Num35z8"/>
  </w:style>
  <w:style w:type="character" w:styleId="char171" w:customStyle="1">
    <w:name w:val="WW8Num35z7"/>
  </w:style>
  <w:style w:type="character" w:styleId="char172" w:customStyle="1">
    <w:name w:val="WW8Num35z6"/>
  </w:style>
  <w:style w:type="character" w:styleId="char173" w:customStyle="1">
    <w:name w:val="WW8Num35z5"/>
  </w:style>
  <w:style w:type="character" w:styleId="char174" w:customStyle="1">
    <w:name w:val="WW8Num35z4"/>
  </w:style>
  <w:style w:type="character" w:styleId="char175" w:customStyle="1">
    <w:name w:val="WW8Num35z3"/>
  </w:style>
  <w:style w:type="character" w:styleId="char176" w:customStyle="1">
    <w:name w:val="WW8Num35z2"/>
  </w:style>
  <w:style w:type="character" w:styleId="char177" w:customStyle="1">
    <w:name w:val="WW8Num35z1"/>
  </w:style>
  <w:style w:type="character" w:styleId="char178" w:customStyle="1">
    <w:name w:val="WW8Num35z0"/>
  </w:style>
  <w:style w:type="character" w:styleId="char179" w:customStyle="1">
    <w:name w:val="WW8Num34z0"/>
  </w:style>
  <w:style w:type="character" w:styleId="char180" w:customStyle="1">
    <w:name w:val="WW8Num33z0"/>
  </w:style>
  <w:style w:type="character" w:styleId="char181" w:customStyle="1">
    <w:name w:val="WW8Num32z8"/>
  </w:style>
  <w:style w:type="character" w:styleId="char182" w:customStyle="1">
    <w:name w:val="WW8Num32z7"/>
  </w:style>
  <w:style w:type="character" w:styleId="char183" w:customStyle="1">
    <w:name w:val="WW8Num32z6"/>
  </w:style>
  <w:style w:type="character" w:styleId="char184" w:customStyle="1">
    <w:name w:val="WW8Num32z5"/>
  </w:style>
  <w:style w:type="character" w:styleId="char185" w:customStyle="1">
    <w:name w:val="WW8Num32z4"/>
  </w:style>
  <w:style w:type="character" w:styleId="char186" w:customStyle="1">
    <w:name w:val="WW8Num32z3"/>
  </w:style>
  <w:style w:type="character" w:styleId="char187" w:customStyle="1">
    <w:name w:val="WW8Num32z2"/>
  </w:style>
  <w:style w:type="character" w:styleId="char188" w:customStyle="1">
    <w:name w:val="WW8Num32z1"/>
  </w:style>
  <w:style w:type="character" w:styleId="char189" w:customStyle="1">
    <w:name w:val="WW8Num32z0"/>
  </w:style>
  <w:style w:type="character" w:styleId="char190" w:customStyle="1">
    <w:name w:val="WW8Num31z8"/>
  </w:style>
  <w:style w:type="character" w:styleId="char191" w:customStyle="1">
    <w:name w:val="WW8Num31z7"/>
  </w:style>
  <w:style w:type="character" w:styleId="char192" w:customStyle="1">
    <w:name w:val="WW8Num31z6"/>
  </w:style>
  <w:style w:type="character" w:styleId="char193" w:customStyle="1">
    <w:name w:val="WW8Num31z5"/>
  </w:style>
  <w:style w:type="character" w:styleId="char194" w:customStyle="1">
    <w:name w:val="WW8Num31z4"/>
  </w:style>
  <w:style w:type="character" w:styleId="char195" w:customStyle="1">
    <w:name w:val="WW8Num31z3"/>
  </w:style>
  <w:style w:type="character" w:styleId="char196" w:customStyle="1">
    <w:name w:val="WW8Num31z2"/>
  </w:style>
  <w:style w:type="character" w:styleId="char197" w:customStyle="1">
    <w:name w:val="WW8Num30z8"/>
  </w:style>
  <w:style w:type="character" w:styleId="char198" w:customStyle="1">
    <w:name w:val="WW8Num30z7"/>
  </w:style>
  <w:style w:type="character" w:styleId="char199" w:customStyle="1">
    <w:name w:val="WW8Num30z6"/>
  </w:style>
  <w:style w:type="character" w:styleId="char200" w:customStyle="1">
    <w:name w:val="WW8Num30z5"/>
  </w:style>
  <w:style w:type="character" w:styleId="char201" w:customStyle="1">
    <w:name w:val="WW8Num30z4"/>
  </w:style>
  <w:style w:type="character" w:styleId="char202" w:customStyle="1">
    <w:name w:val="WW8Num30z3"/>
  </w:style>
  <w:style w:type="character" w:styleId="char203" w:customStyle="1">
    <w:name w:val="WW8Num25z8"/>
  </w:style>
  <w:style w:type="character" w:styleId="char204" w:customStyle="1">
    <w:name w:val="WW8Num25z7"/>
  </w:style>
  <w:style w:type="character" w:styleId="char205" w:customStyle="1">
    <w:name w:val="WW8Num25z6"/>
  </w:style>
  <w:style w:type="character" w:styleId="char206" w:customStyle="1">
    <w:name w:val="WW8Num25z5"/>
  </w:style>
  <w:style w:type="character" w:styleId="char207" w:customStyle="1">
    <w:name w:val="WW8Num25z4"/>
  </w:style>
  <w:style w:type="character" w:styleId="char208" w:customStyle="1">
    <w:name w:val="WW8Num25z3"/>
  </w:style>
  <w:style w:type="character" w:styleId="char209" w:customStyle="1">
    <w:name w:val="WW8Num25z2"/>
  </w:style>
  <w:style w:type="character" w:styleId="char210" w:customStyle="1">
    <w:name w:val="WW8Num21z8"/>
  </w:style>
  <w:style w:type="character" w:styleId="char211" w:customStyle="1">
    <w:name w:val="WW8Num21z7"/>
  </w:style>
  <w:style w:type="character" w:styleId="char212" w:customStyle="1">
    <w:name w:val="WW8Num21z6"/>
  </w:style>
  <w:style w:type="character" w:styleId="char213" w:customStyle="1">
    <w:name w:val="WW8Num21z5"/>
  </w:style>
  <w:style w:type="character" w:styleId="char214" w:customStyle="1">
    <w:name w:val="WW8Num21z4"/>
  </w:style>
  <w:style w:type="character" w:styleId="char215" w:customStyle="1">
    <w:name w:val="WW8Num21z2"/>
  </w:style>
  <w:style w:type="character" w:styleId="char216" w:customStyle="1">
    <w:name w:val="WW8Num18z8"/>
  </w:style>
  <w:style w:type="character" w:styleId="char217" w:customStyle="1">
    <w:name w:val="WW8Num18z7"/>
  </w:style>
  <w:style w:type="character" w:styleId="char218" w:customStyle="1">
    <w:name w:val="WW8Num18z6"/>
  </w:style>
  <w:style w:type="character" w:styleId="char219" w:customStyle="1">
    <w:name w:val="WW8Num18z5"/>
  </w:style>
  <w:style w:type="character" w:styleId="char220" w:customStyle="1">
    <w:name w:val="WW8Num18z4"/>
  </w:style>
  <w:style w:type="character" w:styleId="char221" w:customStyle="1">
    <w:name w:val="WW8Num18z2"/>
  </w:style>
  <w:style w:type="character" w:styleId="char222" w:customStyle="1">
    <w:name w:val="WW8Num16z8"/>
  </w:style>
  <w:style w:type="character" w:styleId="char223" w:customStyle="1">
    <w:name w:val="WW8Num16z7"/>
  </w:style>
  <w:style w:type="character" w:styleId="char224" w:customStyle="1">
    <w:name w:val="WW8Num16z6"/>
  </w:style>
  <w:style w:type="character" w:styleId="char225" w:customStyle="1">
    <w:name w:val="WW8Num16z5"/>
  </w:style>
  <w:style w:type="character" w:styleId="char226" w:customStyle="1">
    <w:name w:val="WW8Num16z4"/>
  </w:style>
  <w:style w:type="character" w:styleId="char227" w:customStyle="1">
    <w:name w:val="WW8Num16z2"/>
  </w:style>
  <w:style w:type="character" w:styleId="char228" w:customStyle="1">
    <w:name w:val="WW8Num10z8"/>
  </w:style>
  <w:style w:type="character" w:styleId="char229" w:customStyle="1">
    <w:name w:val="WW8Num10z7"/>
  </w:style>
  <w:style w:type="character" w:styleId="char230" w:customStyle="1">
    <w:name w:val="WW8Num10z6"/>
  </w:style>
  <w:style w:type="character" w:styleId="char231" w:customStyle="1">
    <w:name w:val="WW8Num10z5"/>
  </w:style>
  <w:style w:type="character" w:styleId="char232" w:customStyle="1">
    <w:name w:val="WW8Num10z3"/>
  </w:style>
  <w:style w:type="character" w:styleId="char233" w:customStyle="1">
    <w:name w:val="WW8Num9z8"/>
  </w:style>
  <w:style w:type="character" w:styleId="char234" w:customStyle="1">
    <w:name w:val="WW8Num9z7"/>
  </w:style>
  <w:style w:type="character" w:styleId="char235" w:customStyle="1">
    <w:name w:val="WW8Num9z6"/>
  </w:style>
  <w:style w:type="character" w:styleId="char236" w:customStyle="1">
    <w:name w:val="WW8Num9z5"/>
  </w:style>
  <w:style w:type="character" w:styleId="char237" w:customStyle="1">
    <w:name w:val="WW8Num9z4"/>
  </w:style>
  <w:style w:type="character" w:styleId="char238" w:customStyle="1">
    <w:name w:val="WW8Num7z8"/>
  </w:style>
  <w:style w:type="character" w:styleId="char239" w:customStyle="1">
    <w:name w:val="WW8Num7z7"/>
  </w:style>
  <w:style w:type="character" w:styleId="char240" w:customStyle="1">
    <w:name w:val="WW8Num7z6"/>
  </w:style>
  <w:style w:type="character" w:styleId="char241" w:customStyle="1">
    <w:name w:val="WW8Num7z5"/>
  </w:style>
  <w:style w:type="character" w:styleId="char242" w:customStyle="1">
    <w:name w:val="WW8Num7z4"/>
  </w:style>
  <w:style w:type="character" w:styleId="char243" w:customStyle="1">
    <w:name w:val="WW8Num4z8"/>
  </w:style>
  <w:style w:type="character" w:styleId="char244" w:customStyle="1">
    <w:name w:val="WW8Num4z7"/>
  </w:style>
  <w:style w:type="character" w:styleId="char245" w:customStyle="1">
    <w:name w:val="WW8Num4z6"/>
  </w:style>
  <w:style w:type="character" w:styleId="char246" w:customStyle="1">
    <w:name w:val="WW8Num4z5"/>
  </w:style>
  <w:style w:type="character" w:styleId="char247" w:customStyle="1">
    <w:name w:val="WW8Num4z4"/>
  </w:style>
  <w:style w:type="character" w:styleId="char248" w:customStyle="1">
    <w:name w:val="WW8Num3z8"/>
  </w:style>
  <w:style w:type="character" w:styleId="char249" w:customStyle="1">
    <w:name w:val="WW8Num3z7"/>
  </w:style>
  <w:style w:type="character" w:styleId="char250" w:customStyle="1">
    <w:name w:val="WW8Num3z6"/>
  </w:style>
  <w:style w:type="character" w:styleId="char251" w:customStyle="1">
    <w:name w:val="WW8Num3z5"/>
  </w:style>
  <w:style w:type="character" w:styleId="char252" w:customStyle="1">
    <w:name w:val="WW8Num3z4"/>
  </w:style>
  <w:style w:type="character" w:styleId="char253" w:customStyle="1">
    <w:name w:val="WW8Num3z1"/>
  </w:style>
  <w:style w:type="character" w:styleId="char254" w:customStyle="1">
    <w:name w:val="WW8Num2z8"/>
  </w:style>
  <w:style w:type="character" w:styleId="char255" w:customStyle="1">
    <w:name w:val="WW8Num2z7"/>
  </w:style>
  <w:style w:type="character" w:styleId="char256" w:customStyle="1">
    <w:name w:val="WW8Num2z6"/>
  </w:style>
  <w:style w:type="character" w:styleId="char257" w:customStyle="1">
    <w:name w:val="WW8Num2z5"/>
  </w:style>
  <w:style w:type="character" w:styleId="char258" w:customStyle="1">
    <w:name w:val="WW8Num2z4"/>
  </w:style>
  <w:style w:type="character" w:styleId="char259" w:customStyle="1">
    <w:name w:val="WW8Num2z3"/>
  </w:style>
  <w:style w:type="character" w:styleId="char260" w:customStyle="1">
    <w:name w:val="WW8Num2z2"/>
  </w:style>
  <w:style w:type="character" w:styleId="char261">
    <w:name w:val="Hyperlink"/>
    <w:basedOn w:val="char0"/>
    <w:rPr>
      <w:color w:val="0000ff"/>
      <w:u w:color="auto" w:val="single"/>
    </w:rPr>
  </w:style>
  <w:style w:type="character" w:styleId="char262" w:customStyle="1">
    <w:name w:val="blk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spacing w:after="0" w:line="240" w:lineRule="auto"/>
    </w:pPr>
    <w:rPr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37</cp:revision>
  <dcterms:created xsi:type="dcterms:W3CDTF">2023-01-10T10:52:00Z</dcterms:created>
  <dcterms:modified xsi:type="dcterms:W3CDTF">2023-07-24T11:40:59Z</dcterms:modified>
</cp:coreProperties>
</file>