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31"/>
        <w:spacing/>
        <w:jc w:val="center"/>
        <w:tabs defTabSz="708">
          <w:tab w:val="left" w:pos="709" w:leader="none"/>
        </w:tabs>
        <w:rPr>
          <w:b/>
        </w:rPr>
      </w:pPr>
      <w:r>
        <w:rPr>
          <w:rFonts w:ascii="AdverGothic" w:hAnsi="AdverGothic"/>
        </w:rPr>
      </w:r>
      <w:r>
        <w:rPr>
          <w:noProof/>
        </w:rPr>
        <w:drawing>
          <wp:inline distT="0" distB="0" distL="114300" distR="11430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val="SMDATA_14_4kfK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verGothic" w:hAnsi="AdverGothic"/>
        </w:rPr>
      </w:r>
      <w:r>
        <w:rPr>
          <w:b/>
        </w:rPr>
      </w:r>
    </w:p>
    <w:p>
      <w:pPr>
        <w:pStyle w:val="para31"/>
        <w:spacing/>
        <w:jc w:val="center"/>
      </w:pPr>
      <w:r>
        <w:rPr>
          <w:b/>
        </w:rPr>
        <w:t>Российская Федерация</w:t>
      </w:r>
      <w:r/>
    </w:p>
    <w:p>
      <w:pPr>
        <w:pStyle w:val="para13"/>
      </w:pPr>
      <w:r>
        <w:rPr>
          <w:b w:val="0"/>
          <w:sz w:val="32"/>
        </w:rPr>
        <w:t>Ростовская область</w:t>
      </w:r>
      <w:r/>
    </w:p>
    <w:p>
      <w:pPr>
        <w:pStyle w:val="para13"/>
        <w:tabs defTabSz="708">
          <w:tab w:val="left" w:pos="709" w:leader="none"/>
        </w:tabs>
      </w:pPr>
      <w:r>
        <w:rPr>
          <w:b w:val="0"/>
          <w:sz w:val="32"/>
        </w:rPr>
        <w:t>Заветинский район</w:t>
      </w:r>
      <w:r/>
    </w:p>
    <w:p>
      <w:pPr>
        <w:pStyle w:val="para13"/>
      </w:pPr>
      <w:r>
        <w:rPr>
          <w:b w:val="0"/>
          <w:sz w:val="32"/>
        </w:rPr>
        <w:t>муниципальное образование «Федосеевское  сельское поселение»</w:t>
      </w:r>
      <w:r/>
    </w:p>
    <w:p>
      <w:pPr>
        <w:pStyle w:val="para13"/>
      </w:pPr>
      <w:r>
        <w:rPr>
          <w:b w:val="0"/>
          <w:sz w:val="32"/>
        </w:rPr>
        <w:t>Администрация Федосеевского  сельского поселения</w:t>
      </w:r>
      <w:r/>
    </w:p>
    <w:p>
      <w:pPr>
        <w:pStyle w:val="para31"/>
        <w:spacing/>
        <w:jc w:val="center"/>
        <w:rPr>
          <w:b/>
          <w:sz w:val="48"/>
        </w:rPr>
      </w:pPr>
      <w:r>
        <w:rPr>
          <w:b/>
          <w:sz w:val="48"/>
        </w:rPr>
      </w:r>
    </w:p>
    <w:p>
      <w:pPr>
        <w:ind w:left="1080" w:right="960"/>
        <w:spacing/>
        <w:jc w:val="center"/>
      </w:pPr>
      <w:r>
        <w:rPr>
          <w:b/>
          <w:sz w:val="48"/>
        </w:rPr>
        <w:t>Постановление</w:t>
      </w:r>
      <w:r/>
    </w:p>
    <w:p>
      <w:pPr>
        <w:ind w:left="1080" w:right="960"/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75</w:t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both"/>
      </w:pPr>
      <w:r>
        <w:rPr>
          <w:sz w:val="28"/>
        </w:rPr>
        <w:t>02.08.2023                                                                                                с. Федосеевка</w:t>
      </w:r>
      <w:r/>
    </w:p>
    <w:p>
      <w:pPr>
        <w:spacing/>
        <w:jc w:val="both"/>
      </w:pPr>
      <w:r/>
    </w:p>
    <w:tbl>
      <w:tblPr>
        <w:tblStyle w:val="NormalTable"/>
        <w:name w:val="Таблица1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5274"/>
        <w:gridCol w:w="4364"/>
      </w:tblGrid>
      <w:tr>
        <w:trPr>
          <w:cantSplit w:val="0"/>
          <w:trHeight w:val="0" w:hRule="auto"/>
        </w:trPr>
        <w:tc>
          <w:tcPr>
            <w:tcW w:w="5274" w:type="dxa"/>
            <w:shd w:val="none"/>
            <w:tmTcPr id="1690978274" protected="0"/>
          </w:tcPr>
          <w:p>
            <w:pPr>
              <w:ind w:right="1020"/>
              <w:spacing/>
              <w:jc w:val="both"/>
            </w:pPr>
            <w:r>
              <w:rPr>
                <w:sz w:val="28"/>
              </w:rPr>
              <w:t>О внесении изменений в постановление Администрации Федосеевского сельского поселения от 22.03.2012 № 28</w:t>
            </w:r>
            <w:r/>
          </w:p>
        </w:tc>
        <w:tc>
          <w:tcPr>
            <w:tcW w:w="4364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pStyle w:val="para5"/>
        <w:ind w:firstLine="720"/>
        <w:spacing/>
        <w:jc w:val="both"/>
      </w:pPr>
      <w:r>
        <w:rPr>
          <w:rFonts w:ascii="Times New Roman" w:hAnsi="Times New Roman"/>
          <w:sz w:val="28"/>
        </w:rPr>
        <w:t>В связи с изменениями в составе комиссии по предупреждению и ликвидации чрезвычайных ситуаций и обеспечению пожарной безопасности Федосеевского сельского поселения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center"/>
      </w:pPr>
      <w:r>
        <w:rPr>
          <w:sz w:val="28"/>
        </w:rPr>
        <w:t>ПОСТАНОВЛЯЮ: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</w:pPr>
      <w:bookmarkStart w:id="0" w:name="sub_1"/>
      <w:bookmarkEnd w:id="0"/>
      <w:r/>
      <w:r>
        <w:rPr>
          <w:sz w:val="28"/>
        </w:rPr>
        <w:t>1. Внести изменение в приложение № 2 к постановлению Администрации Федосеевского сельского поселения от 22.03.2012  № 28 «О создании комиссии по предупреждению и ликвидации чрезвычайных ситуаций и обеспечению пожарной безопасности Федосеевского сельского поселения», изложив его в редакции согласно приложению к настоящему постановлению.</w:t>
      </w:r>
      <w:r/>
    </w:p>
    <w:p>
      <w:pPr>
        <w:ind w:firstLine="720"/>
        <w:spacing/>
        <w:jc w:val="both"/>
        <w:rPr>
          <w:sz w:val="28"/>
        </w:rPr>
      </w:pPr>
      <w:r/>
      <w:bookmarkStart w:id="1" w:name="sub_3"/>
      <w:bookmarkEnd w:id="1"/>
      <w:r/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Признать утратившим силу приложение № 3 к постановлению Администрации Федосеевского сельского поселения от 22.03.2012  № 28 «О создании комиссии по предупреждению и ликвидации чрезвычайных ситуаций и обеспечению пожарной безопасности Федосеевского сельского поселения».</w:t>
      </w:r>
      <w:r>
        <w:rPr>
          <w:sz w:val="28"/>
        </w:rPr>
      </w:r>
    </w:p>
    <w:p>
      <w:pPr>
        <w:ind w:firstLine="720"/>
        <w:spacing/>
        <w:jc w:val="both"/>
      </w:pPr>
      <w:r>
        <w:rPr>
          <w:sz w:val="28"/>
        </w:rPr>
        <w:t xml:space="preserve">3. Постановление вступает в силу со дня его </w:t>
      </w:r>
      <w:r/>
      <w:bookmarkStart w:id="2" w:name="sub_4"/>
      <w:bookmarkEnd w:id="2"/>
      <w:r/>
      <w:r>
        <w:rPr>
          <w:sz w:val="28"/>
        </w:rPr>
        <w:t>официального обнародования.</w:t>
      </w:r>
      <w:r/>
    </w:p>
    <w:p>
      <w:pPr>
        <w:pStyle w:val="para31"/>
        <w:ind w:firstLine="708"/>
      </w:pPr>
      <w:r>
        <w:rPr>
          <w:sz w:val="28"/>
        </w:rPr>
        <w:t xml:space="preserve">4. Контроль за выполнением постановления оставляю за собой. </w:t>
      </w:r>
      <w:r/>
    </w:p>
    <w:p>
      <w:pPr>
        <w:pStyle w:val="para31"/>
        <w:ind w:firstLine="708"/>
        <w:rPr>
          <w:sz w:val="28"/>
        </w:rPr>
      </w:pPr>
      <w:r>
        <w:rPr>
          <w:sz w:val="28"/>
        </w:rPr>
      </w:r>
    </w:p>
    <w:p>
      <w:pPr>
        <w:pStyle w:val="para31"/>
        <w:ind w:firstLine="708"/>
        <w:rPr>
          <w:sz w:val="28"/>
        </w:rPr>
      </w:pPr>
      <w:r>
        <w:rPr>
          <w:sz w:val="28"/>
        </w:rPr>
      </w:r>
    </w:p>
    <w:p>
      <w:pPr>
        <w:pStyle w:val="para31"/>
        <w:ind w:firstLine="708"/>
        <w:tabs defTabSz="708">
          <w:tab w:val="left" w:pos="709" w:leader="none"/>
        </w:tabs>
      </w:pPr>
      <w:r>
        <w:rPr>
          <w:sz w:val="28"/>
        </w:rPr>
        <w:t>Глава Администрации</w:t>
      </w:r>
      <w:r/>
    </w:p>
    <w:p>
      <w:pPr>
        <w:pStyle w:val="para31"/>
        <w:ind w:firstLine="708"/>
        <w:tabs defTabSz="708">
          <w:tab w:val="left" w:pos="709" w:leader="none"/>
        </w:tabs>
        <w:rPr>
          <w:sz w:val="28"/>
        </w:rPr>
      </w:pPr>
      <w:r>
        <w:rPr>
          <w:sz w:val="28"/>
        </w:rPr>
        <w:t>Федосеевского сельского поселения                                      А.Р. Ткаченко</w:t>
      </w:r>
    </w:p>
    <w:p>
      <w:pPr>
        <w:ind w:left="6660"/>
      </w:pPr>
      <w:r>
        <w:rPr>
          <w:sz w:val="28"/>
        </w:rPr>
        <w:t xml:space="preserve">    Приложение </w:t>
      </w:r>
      <w:r/>
    </w:p>
    <w:p>
      <w:pPr>
        <w:ind w:left="5529"/>
        <w:spacing/>
        <w:jc w:val="center"/>
      </w:pPr>
      <w:r>
        <w:rPr>
          <w:sz w:val="28"/>
        </w:rPr>
        <w:t xml:space="preserve">к </w:t>
      </w:r>
      <w:r>
        <w:rPr>
          <w:rStyle w:val="char24"/>
          <w:color w:val="000000"/>
          <w:sz w:val="28"/>
          <w:u w:color="auto" w:val="none"/>
        </w:rPr>
        <w:t>постановлению</w:t>
      </w:r>
      <w:r>
        <w:rPr>
          <w:sz w:val="28"/>
        </w:rPr>
        <w:t xml:space="preserve"> Администрации Федосеевского сельского поселения</w:t>
      </w:r>
      <w:r/>
    </w:p>
    <w:p>
      <w:pPr>
        <w:ind w:left="6660"/>
      </w:pPr>
      <w:r>
        <w:rPr>
          <w:sz w:val="28"/>
        </w:rPr>
        <w:t xml:space="preserve">от  02.08.2023 №75 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center"/>
        <w:rPr>
          <w:sz w:val="28"/>
        </w:rPr>
      </w:pPr>
      <w:r>
        <w:rPr>
          <w:sz w:val="28"/>
        </w:rPr>
        <w:t>СОСТАВ КОМИССИИ</w:t>
      </w:r>
    </w:p>
    <w:p>
      <w:pPr>
        <w:spacing/>
        <w:jc w:val="center"/>
        <w:rPr>
          <w:sz w:val="28"/>
        </w:rPr>
      </w:pPr>
      <w:r>
        <w:rPr>
          <w:sz w:val="28"/>
        </w:rPr>
        <w:t>по предупреждению и ликвидации  чрезвычайных ситуаций и обеспечению пожарной безопасности  Федосеевского сельского поселения</w:t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2741"/>
        <w:gridCol w:w="416"/>
        <w:gridCol w:w="6481"/>
      </w:tblGrid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/>
            <w:r>
              <w:rPr>
                <w:sz w:val="28"/>
              </w:rPr>
              <w:t>Ткаченко Алексей Русланович</w:t>
            </w:r>
            <w:r/>
          </w:p>
        </w:tc>
        <w:tc>
          <w:tcPr>
            <w:tcW w:w="416" w:type="dxa"/>
            <w:shd w:val="none"/>
            <w:tmTcPr id="1690978274" protected="0"/>
          </w:tcPr>
          <w:p>
            <w:pPr>
              <w:pStyle w:val="para12"/>
              <w:spacing/>
              <w:jc w:val="center"/>
            </w:pPr>
            <w:r/>
          </w:p>
        </w:tc>
        <w:tc>
          <w:tcPr>
            <w:tcW w:w="6481" w:type="dxa"/>
            <w:shd w:val="none"/>
            <w:tmTcPr id="1690978274" protected="0"/>
          </w:tcPr>
          <w:p>
            <w:pPr>
              <w:pStyle w:val="para5"/>
              <w:spacing/>
              <w:jc w:val="both"/>
            </w:pPr>
            <w:r>
              <w:rPr>
                <w:rFonts w:ascii="Times New Roman" w:hAnsi="Times New Roman"/>
                <w:sz w:val="28"/>
              </w:rPr>
              <w:t>- Глава Администрации Федосеевского сельского поселения, председатель комиссии</w:t>
            </w: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/>
            <w:r/>
          </w:p>
        </w:tc>
        <w:tc>
          <w:tcPr>
            <w:tcW w:w="416" w:type="dxa"/>
            <w:shd w:val="none"/>
            <w:tmTcPr id="1690978274" protected="0"/>
          </w:tcPr>
          <w:p>
            <w:pPr>
              <w:pStyle w:val="para12"/>
              <w:spacing/>
              <w:jc w:val="center"/>
            </w:pPr>
            <w:r/>
          </w:p>
        </w:tc>
        <w:tc>
          <w:tcPr>
            <w:tcW w:w="6481" w:type="dxa"/>
            <w:shd w:val="none"/>
            <w:tmTcPr id="1690978274" protected="0"/>
          </w:tcPr>
          <w:p>
            <w:pPr>
              <w:pStyle w:val="para5"/>
              <w: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/>
            <w:r>
              <w:rPr>
                <w:sz w:val="28"/>
              </w:rPr>
              <w:t>Лященко Анна Евгеньевна</w:t>
            </w:r>
            <w:r/>
          </w:p>
        </w:tc>
        <w:tc>
          <w:tcPr>
            <w:tcW w:w="416" w:type="dxa"/>
            <w:shd w:val="none"/>
            <w:tmTcPr id="1690978274" protected="0"/>
          </w:tcPr>
          <w:p>
            <w:pPr>
              <w:pStyle w:val="para12"/>
              <w:spacing/>
              <w:jc w:val="center"/>
            </w:pPr>
            <w:r/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ведущий специалист по вопросам муниципального хозяйства Администрации Федосеевского сельского поселения, заместитель председателя комиссии 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/>
            <w:r/>
          </w:p>
        </w:tc>
        <w:tc>
          <w:tcPr>
            <w:tcW w:w="416" w:type="dxa"/>
            <w:shd w:val="none"/>
            <w:tmTcPr id="1690978274" protected="0"/>
          </w:tcPr>
          <w:p>
            <w:pPr>
              <w:pStyle w:val="para12"/>
              <w:spacing/>
              <w:jc w:val="center"/>
            </w:pPr>
            <w:r/>
          </w:p>
        </w:tc>
        <w:tc>
          <w:tcPr>
            <w:tcW w:w="6481" w:type="dxa"/>
            <w:shd w:val="none"/>
            <w:tmTcPr id="1690978274" protected="0"/>
          </w:tcPr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Осичкина Ольга Владимировна</w:t>
            </w:r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 Администрации Федосеевского сельского поселения, секретарь комиссии     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/>
            <w:r/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gridSpan w:val="3"/>
            <w:shd w:val="none"/>
            <w:tmTcPr id="1690978274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>
            <w:pPr>
              <w:spacing/>
              <w:jc w:val="center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Яценко Лариса Анатольевна</w:t>
            </w:r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заведующий сектором экономики и финансов Администрации Федосеевского сельского поселения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/>
            <w:r/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Титаренко Константин Васильевич</w:t>
            </w:r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начальник государственного казенного учреждения «205 пожарная часть государственной противопожарной службы» Ростовской области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/>
            <w:r/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Лященко Константин Евгеньевич</w:t>
            </w:r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участковый уполномоченный отделения полиции (с. Заветное) межмуниципального отдела Министерства внутренних дел Российской Федерации «Ремонтненский» капитан полиции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/>
            <w:r/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Дашкевич Дарья Владимировна</w:t>
            </w:r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заведующая фельдшерского акушерского пункта с.Федосеевка государственного бюджетного учреждения Ростовской области «Центральная районная больница» в Заветинском районе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Пономарев Александр Валерьевич</w:t>
            </w:r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мастер Федосеевского участка электрических сетей Заветинского районна электрических сетей производственного отделения «Восточные электрические сети» филиала Публичного акционерного общества «Россети Юг» - «Ростов Энерго»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/>
            <w:r/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Хорольцева Галина Алексеевна</w:t>
            </w:r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бюджетного общеобразовательного учреждения Федосеевская средняя общеобразовательная школа им.В.М.Верёхина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/>
            <w:r/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274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Ливенский Василий Алексеевич</w:t>
            </w:r>
          </w:p>
        </w:tc>
        <w:tc>
          <w:tcPr>
            <w:tcW w:w="416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274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государственный ветеринарный инспектор Федосеевского сельского поселения (по согласованию)</w:t>
            </w:r>
          </w:p>
        </w:tc>
      </w:tr>
    </w:tbl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tabs defTabSz="708">
          <w:tab w:val="center" w:pos="5178" w:leader="none"/>
        </w:tabs>
      </w:pPr>
      <w:r>
        <w:rPr>
          <w:sz w:val="28"/>
        </w:rPr>
        <w:t xml:space="preserve">Главный специалист </w:t>
      </w:r>
      <w:r/>
    </w:p>
    <w:p>
      <w:pPr>
        <w:ind w:firstLine="720"/>
        <w:spacing/>
        <w:jc w:val="both"/>
        <w:tabs defTabSz="708">
          <w:tab w:val="center" w:pos="5178" w:leader="none"/>
        </w:tabs>
      </w:pPr>
      <w:r>
        <w:rPr>
          <w:sz w:val="28"/>
        </w:rPr>
        <w:t>по общим вопросам                                                        Л.В. Бардыкова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8" w:w="11906"/>
      <w:pgMar w:left="1701" w:top="1134" w:right="567" w:bottom="1134" w:header="567" w:footer="567"/>
      <w:paperSrc w:first="7" w:other="7" a="0" b="0"/>
      <w:pgNumType w:fmt="decimal" w:start="1"/>
      <w:titlePg/>
      <w:tmGutter w:val="3"/>
      <w:mirrorMargins w:val="0"/>
      <w:tmSection w:h="-2">
        <w:tmHeader w:id="0" w:h="0" edge="567" text="0">
          <w:shd w:val="none"/>
        </w:tmHeader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00"/>
    <w:family w:val="auto"/>
    <w:pitch w:val="default"/>
  </w:font>
  <w:font w:name="ＭＳ 明朝">
    <w:panose1 w:val="02020609040205080304"/>
    <w:charset w:val="80"/>
    <w:family w:val="roman"/>
    <w:pitch w:val="default"/>
  </w:font>
  <w:font w:name="Calibri">
    <w:panose1 w:val="020F0502020204030204"/>
    <w:charset w:val="00"/>
    <w:family w:val="auto"/>
    <w:pitch w:val="default"/>
  </w:font>
  <w:font w:name="ＭＳ ゴシック">
    <w:panose1 w:val="020B0609070205080204"/>
    <w:charset w:val="80"/>
    <w:family w:val="modern"/>
    <w:pitch w:val="default"/>
  </w:font>
  <w:font w:name="Consolas">
    <w:panose1 w:val="020B060902020403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AdverGothic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9"/>
      <w:ind w:right="360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spacing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025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4kfK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MAAAAEAAAAAAAAAAAAAAAAAAAAAAAAAAeAAAAaAAAAAAAAAAAAAAAAAAAAAAAAAAAAAAAECcAABAnAAAAAAAAAAAAAAAAAAAAAAAAAAAAAAAAAAAAAAAAAAAAABQAAAAAAAAAwMD/AAAAAABkAAAAMgAAAAAAAABkAAAAAAAAAH9/fwAKAAAAIQAAAEAAAAA8AAAAAAAAABDiAABAAAAAAAAAAAIAAAABAAAAAAAAAAEAAAACAAAAAQAAALQAAAAUAQAAAAAAAB4ZAAA4Ag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</w:instrText>
                            <w:fldChar w:fldCharType="separate"/>
                            <w:t>3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1" o:spid="_x0000_s2049" type="#_x0000_t202" style="position:absolute;mso-position-horizontal:center;margin-top:0.05pt;mso-position-horizontal-relative:margin;width:9.00pt;height:13.80pt;z-index:251659265;mso-wrap-distance-left:0.00pt;mso-wrap-distance-top:0.00pt;mso-wrap-distance-right:0.00pt;mso-wrap-distance-bottom:0.00pt;mso-wrap-style:none" stroked="f" filled="f" v:ext="SMDATA_12_4kfKZB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MAAAAEAAAAAAAAAAAAAAAAAAAAAAAAAAeAAAAaAAAAAAAAAAAAAAAAAAAAAAAAAAAAAAAECcAABAnAAAAAAAAAAAAAAAAAAAAAAAAAAAAAAAAAAAAAAAAAAAAABQAAAAAAAAAwMD/AAAAAABkAAAAMgAAAAAAAABkAAAAAAAAAH9/fwAKAAAAIQAAAEAAAAA8AAAAAAAAABDiAABAAAAAAAAAAAIAAAABAAAAAAAAAAEAAAACAAAAAQAAALQAAAAUAQAAAAAAAB4ZAAA4Ag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</w:instrText>
                      <w:fldChar w:fldCharType="separate"/>
                      <w:t>3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11"/>
      <w:spacing/>
      <w:jc w:val="center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1"/>
      <w:tmLastPosIdx w:val="18"/>
    </w:tmLastPosCaret>
    <w:tmLastPosAnchor>
      <w:tmLastPosPgfIdx w:val="0"/>
      <w:tmLastPosIdx w:val="0"/>
    </w:tmLastPosAnchor>
    <w:tmLastPosTblRect w:left="0" w:top="0" w:right="0" w:bottom="0"/>
  </w:tmLastPos>
  <w:tmAppRevision w:date="169097827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2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3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4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5" w:customStyle="1">
    <w:name w:val="Прижатый влево"/>
    <w:qFormat/>
    <w:basedOn w:val="para0"/>
    <w:next w:val="para0"/>
    <w:rPr>
      <w:rFonts w:ascii="Arial" w:hAnsi="Arial"/>
    </w:rPr>
  </w:style>
  <w:style w:type="paragraph" w:styleId="para6" w:customStyle="1">
    <w:name w:val="Содержимое таблицы"/>
    <w:qFormat/>
    <w:basedOn w:val="para0"/>
    <w:pPr>
      <w:widowControl w:val="0"/>
    </w:pPr>
  </w:style>
  <w:style w:type="paragraph" w:styleId="para7">
    <w:name w:val="Body Text"/>
    <w:qFormat/>
    <w:basedOn w:val="para0"/>
    <w:pPr>
      <w:spacing w:after="140" w:line="276" w:lineRule="auto"/>
    </w:pPr>
  </w:style>
  <w:style w:type="paragraph" w:styleId="para8">
    <w:name w:val="List"/>
    <w:qFormat/>
    <w:basedOn w:val="para7"/>
  </w:style>
  <w:style w:type="paragraph" w:styleId="para9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10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11">
    <w:name w:val="Header"/>
    <w:qFormat/>
    <w:basedOn w:val="para10"/>
  </w:style>
  <w:style w:type="paragraph" w:styleId="para12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/>
    </w:rPr>
  </w:style>
  <w:style w:type="paragraph" w:styleId="para13" w:customStyle="1">
    <w:name w:val="Заголовок"/>
    <w:qFormat/>
    <w:basedOn w:val="para0"/>
    <w:next w:val="para7"/>
    <w:pPr>
      <w:spacing/>
      <w:jc w:val="center"/>
    </w:pPr>
    <w:rPr>
      <w:b/>
      <w:sz w:val="40"/>
    </w:rPr>
  </w:style>
  <w:style w:type="paragraph" w:styleId="para14">
    <w:name w:val="Balloon Text"/>
    <w:qFormat/>
    <w:basedOn w:val="para0"/>
    <w:rPr>
      <w:rFonts w:ascii="Tahoma" w:hAnsi="Tahoma"/>
      <w:sz w:val="16"/>
    </w:rPr>
  </w:style>
  <w:style w:type="paragraph" w:styleId="para15" w:customStyle="1">
    <w:name w:val="Название Знак"/>
    <w:qFormat/>
    <w:rPr>
      <w:b/>
      <w:color w:val="000000"/>
      <w:sz w:val="40"/>
    </w:rPr>
  </w:style>
  <w:style w:type="paragraph" w:styleId="para16" w:customStyle="1">
    <w:name w:val="Основной шрифт абзаца"/>
    <w:qFormat/>
    <w:rPr>
      <w:color w:val="000000"/>
    </w:rPr>
  </w:style>
  <w:style w:type="paragraph" w:styleId="para17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18" w:customStyle="1">
    <w:name w:val="Основной шрифт абзаца1"/>
    <w:qFormat/>
    <w:rPr>
      <w:color w:val="000000"/>
    </w:rPr>
  </w:style>
  <w:style w:type="paragraph" w:styleId="para19" w:customStyle="1">
    <w:name w:val="Текст выноски Знак"/>
    <w:qFormat/>
    <w:rPr>
      <w:rFonts w:ascii="Tahoma" w:hAnsi="Tahoma"/>
      <w:color w:val="000000"/>
      <w:sz w:val="16"/>
    </w:rPr>
  </w:style>
  <w:style w:type="paragraph" w:styleId="para20" w:customStyle="1">
    <w:name w:val="ConsPlusNormal"/>
    <w:qFormat/>
    <w:pPr>
      <w:ind w:firstLine="720"/>
      <w:widowControl w:val="0"/>
    </w:pPr>
    <w:rPr>
      <w:rFonts w:ascii="Arial" w:hAnsi="Arial"/>
      <w:color w:val="000000"/>
    </w:rPr>
  </w:style>
  <w:style w:type="paragraph" w:styleId="para21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22" w:customStyle="1">
    <w:name w:val="Номер страницы"/>
    <w:qFormat/>
    <w:basedOn w:val="para18"/>
  </w:style>
  <w:style w:type="paragraph" w:styleId="para23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para24" w:customStyle="1">
    <w:name w:val="Верхний колонтитул слева"/>
    <w:qFormat/>
    <w:basedOn w:val="para11"/>
  </w:style>
  <w:style w:type="paragraph" w:styleId="para25" w:customStyle="1">
    <w:name w:val="Гиперссылка"/>
    <w:qFormat/>
    <w:rPr>
      <w:color w:val="000080"/>
      <w:u w:color="auto" w:val="single"/>
    </w:rPr>
  </w:style>
  <w:style w:type="paragraph" w:styleId="para26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27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28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29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0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31">
    <w:name w:val="No Spacing"/>
    <w:qFormat/>
    <w:rPr>
      <w:color w:val="000000"/>
    </w:rPr>
  </w:style>
  <w:style w:type="paragraph" w:styleId="para32" w:customStyle="1">
    <w:name w:val="Указатель1"/>
    <w:qFormat/>
    <w:basedOn w:val="para0"/>
  </w:style>
  <w:style w:type="paragraph" w:styleId="para33" w:customStyle="1">
    <w:name w:val="Содержимое врезки"/>
    <w:qFormat/>
    <w:basedOn w:val="para0"/>
  </w:style>
  <w:style w:type="paragraph" w:styleId="para34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35" w:customStyle="1">
    <w:name w:val="Заголовок таблицы"/>
    <w:qFormat/>
    <w:basedOn w:val="para6"/>
    <w:pPr>
      <w:spacing/>
      <w:jc w:val="center"/>
    </w:pPr>
    <w:rPr>
      <w:b/>
    </w:rPr>
  </w:style>
  <w:style w:type="paragraph" w:styleId="para36" w:customStyle="1">
    <w:name w:val="Нижний колонтитул Знак"/>
    <w:qFormat/>
    <w:rPr>
      <w:color w:val="000000"/>
      <w:sz w:val="24"/>
    </w:rPr>
  </w:style>
  <w:style w:type="paragraph" w:styleId="para37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38">
    <w:name w:val="caption"/>
    <w:qFormat/>
    <w:basedOn w:val="para0"/>
    <w:pPr>
      <w:spacing w:before="120" w:after="120"/>
    </w:pPr>
    <w:rPr>
      <w:i/>
    </w:rPr>
  </w:style>
  <w:style w:type="paragraph" w:styleId="para39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40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41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para42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character" w:styleId="char0" w:default="1">
    <w:name w:val="Default Paragraph Font"/>
  </w:style>
  <w:style w:type="character" w:styleId="char1" w:customStyle="1">
    <w:name w:val="Оглавление 2"/>
    <w:rPr>
      <w:rFonts w:ascii="XO Thames" w:hAnsi="XO Thames"/>
      <w:sz w:val="28"/>
    </w:rPr>
  </w:style>
  <w:style w:type="character" w:styleId="char2" w:customStyle="1">
    <w:name w:val="Оглавление 4"/>
    <w:rPr>
      <w:rFonts w:ascii="XO Thames" w:hAnsi="XO Thames"/>
      <w:sz w:val="28"/>
    </w:rPr>
  </w:style>
  <w:style w:type="character" w:styleId="char3" w:customStyle="1">
    <w:name w:val="Оглавление 6"/>
    <w:rPr>
      <w:rFonts w:ascii="XO Thames" w:hAnsi="XO Thames"/>
      <w:sz w:val="28"/>
    </w:rPr>
  </w:style>
  <w:style w:type="character" w:styleId="char4" w:customStyle="1">
    <w:name w:val="Оглавление 7"/>
    <w:rPr>
      <w:rFonts w:ascii="XO Thames" w:hAnsi="XO Thames"/>
      <w:sz w:val="28"/>
    </w:rPr>
  </w:style>
  <w:style w:type="character" w:styleId="char5" w:customStyle="1">
    <w:name w:val="Прижатый влево"/>
    <w:basedOnNormal/>
    <w:rPr>
      <w:rFonts w:ascii="Arial" w:hAnsi="Arial"/>
    </w:rPr>
  </w:style>
  <w:style w:type="character" w:styleId="char6" w:customStyle="1">
    <w:name w:val="Содержимое таблицы"/>
    <w:basedOnNormal/>
  </w:style>
  <w:style w:type="character" w:styleId="char7" w:customStyle="1">
    <w:name w:val="Основной текст"/>
    <w:basedOnNormal/>
  </w:style>
  <w:style w:type="character" w:styleId="char8" w:customStyle="1">
    <w:name w:val="Список"/>
    <w:basedOn w:val="char7"/>
  </w:style>
  <w:style w:type="character" w:styleId="char9" w:customStyle="1">
    <w:name w:val="Заголовок 3"/>
    <w:rPr>
      <w:rFonts w:ascii="XO Thames" w:hAnsi="XO Thames"/>
      <w:b/>
      <w:sz w:val="26"/>
    </w:rPr>
  </w:style>
  <w:style w:type="character" w:styleId="char10" w:customStyle="1">
    <w:name w:val="Верхний и нижний колонтитулы"/>
    <w:basedOnNormal/>
  </w:style>
  <w:style w:type="character" w:styleId="char11" w:customStyle="1">
    <w:name w:val="Верхний колонтитул"/>
    <w:basedOn w:val="char10"/>
  </w:style>
  <w:style w:type="character" w:styleId="char12" w:customStyle="1">
    <w:name w:val="Нормальный (таблица)"/>
    <w:basedOnNormal/>
    <w:rPr>
      <w:rFonts w:ascii="Arial" w:hAnsi="Arial"/>
    </w:rPr>
  </w:style>
  <w:style w:type="character" w:styleId="char13" w:customStyle="1">
    <w:name w:val="Заголовок"/>
    <w:basedOnNormal/>
    <w:rPr>
      <w:b/>
      <w:sz w:val="40"/>
    </w:rPr>
  </w:style>
  <w:style w:type="character" w:styleId="char14" w:customStyle="1">
    <w:name w:val="Текст выноски"/>
    <w:basedOnNormal/>
    <w:rPr>
      <w:rFonts w:ascii="Tahoma" w:hAnsi="Tahoma"/>
      <w:sz w:val="16"/>
    </w:rPr>
  </w:style>
  <w:style w:type="character" w:styleId="char15" w:customStyle="1">
    <w:name w:val="Название Знак"/>
    <w:rPr>
      <w:rFonts w:ascii="Times New Roman" w:hAnsi="Times New Roman"/>
      <w:b/>
      <w:sz w:val="40"/>
    </w:rPr>
  </w:style>
  <w:style w:type="character" w:styleId="char16" w:customStyle="1">
    <w:name w:val="Оглавление 3"/>
    <w:rPr>
      <w:rFonts w:ascii="XO Thames" w:hAnsi="XO Thames"/>
      <w:sz w:val="28"/>
    </w:rPr>
  </w:style>
  <w:style w:type="character" w:styleId="char17" w:customStyle="1">
    <w:name w:val="Основной шрифт абзаца1"/>
  </w:style>
  <w:style w:type="character" w:styleId="char18" w:customStyle="1">
    <w:name w:val="Текст выноски Знак"/>
    <w:rPr>
      <w:rFonts w:ascii="Tahoma" w:hAnsi="Tahoma"/>
      <w:sz w:val="16"/>
    </w:rPr>
  </w:style>
  <w:style w:type="character" w:styleId="char19" w:customStyle="1">
    <w:name w:val="ConsPlusNormal"/>
    <w:rPr>
      <w:rFonts w:ascii="Arial" w:hAnsi="Arial"/>
    </w:rPr>
  </w:style>
  <w:style w:type="character" w:styleId="char20" w:customStyle="1">
    <w:name w:val="Заголовок 5"/>
    <w:rPr>
      <w:rFonts w:ascii="XO Thames" w:hAnsi="XO Thames"/>
      <w:b/>
      <w:sz w:val="22"/>
    </w:rPr>
  </w:style>
  <w:style w:type="character" w:styleId="char21">
    <w:name w:val="Page Number"/>
    <w:basedOn w:val="char17"/>
  </w:style>
  <w:style w:type="character" w:styleId="char22" w:customStyle="1">
    <w:name w:val="Заголовок 1"/>
    <w:rPr>
      <w:rFonts w:ascii="XO Thames" w:hAnsi="XO Thames"/>
      <w:b/>
      <w:sz w:val="32"/>
    </w:rPr>
  </w:style>
  <w:style w:type="character" w:styleId="char23" w:customStyle="1">
    <w:name w:val="Верхний колонтитул слева"/>
    <w:basedOn w:val="char11"/>
  </w:style>
  <w:style w:type="character" w:styleId="char24">
    <w:name w:val="Hyperlink"/>
    <w:rPr>
      <w:color w:val="000080"/>
      <w:u w:color="auto" w:val="single"/>
    </w:rPr>
  </w:style>
  <w:style w:type="character" w:styleId="char25" w:customStyle="1">
    <w:name w:val="Footnote"/>
    <w:rPr>
      <w:rFonts w:ascii="XO Thames" w:hAnsi="XO Thames"/>
      <w:sz w:val="22"/>
    </w:rPr>
  </w:style>
  <w:style w:type="character" w:styleId="char26" w:customStyle="1">
    <w:name w:val="Оглавление 1"/>
    <w:rPr>
      <w:rFonts w:ascii="XO Thames" w:hAnsi="XO Thames"/>
      <w:b/>
      <w:sz w:val="28"/>
    </w:rPr>
  </w:style>
  <w:style w:type="character" w:styleId="char27" w:customStyle="1">
    <w:name w:val="Header and Footer"/>
    <w:rPr>
      <w:rFonts w:ascii="XO Thames" w:hAnsi="XO Thames"/>
      <w:sz w:val="20"/>
    </w:rPr>
  </w:style>
  <w:style w:type="character" w:styleId="char28" w:customStyle="1">
    <w:name w:val="Нижний колонтитул"/>
    <w:basedOnNormal/>
  </w:style>
  <w:style w:type="character" w:styleId="char29" w:customStyle="1">
    <w:name w:val="Оглавление 9"/>
    <w:rPr>
      <w:rFonts w:ascii="XO Thames" w:hAnsi="XO Thames"/>
      <w:sz w:val="28"/>
    </w:rPr>
  </w:style>
  <w:style w:type="character" w:styleId="char30" w:customStyle="1">
    <w:name w:val="Без интервала"/>
  </w:style>
  <w:style w:type="character" w:styleId="char31" w:customStyle="1">
    <w:name w:val="Указатель1"/>
    <w:basedOnNormal/>
  </w:style>
  <w:style w:type="character" w:styleId="char32" w:customStyle="1">
    <w:name w:val="Содержимое врезки"/>
    <w:basedOnNormal/>
  </w:style>
  <w:style w:type="character" w:styleId="char33" w:customStyle="1">
    <w:name w:val="Оглавление 8"/>
    <w:rPr>
      <w:rFonts w:ascii="XO Thames" w:hAnsi="XO Thames"/>
      <w:sz w:val="28"/>
    </w:rPr>
  </w:style>
  <w:style w:type="character" w:styleId="char34" w:customStyle="1">
    <w:name w:val="Заголовок таблицы"/>
    <w:basedOn w:val="char6"/>
    <w:rPr>
      <w:b/>
    </w:rPr>
  </w:style>
  <w:style w:type="character" w:styleId="char35" w:customStyle="1">
    <w:name w:val="Нижний колонтитул Знак"/>
    <w:rPr>
      <w:rFonts w:ascii="Times New Roman" w:hAnsi="Times New Roman"/>
      <w:sz w:val="24"/>
    </w:rPr>
  </w:style>
  <w:style w:type="character" w:styleId="char36" w:customStyle="1">
    <w:name w:val="Оглавление 5"/>
    <w:rPr>
      <w:rFonts w:ascii="XO Thames" w:hAnsi="XO Thames"/>
      <w:sz w:val="28"/>
    </w:rPr>
  </w:style>
  <w:style w:type="character" w:styleId="char37" w:customStyle="1">
    <w:name w:val="Подпись"/>
    <w:basedOnNormal/>
    <w:rPr>
      <w:i/>
    </w:rPr>
  </w:style>
  <w:style w:type="character" w:styleId="char38" w:customStyle="1">
    <w:name w:val="Подзаголовок"/>
    <w:rPr>
      <w:rFonts w:ascii="XO Thames" w:hAnsi="XO Thames"/>
      <w:i/>
      <w:sz w:val="24"/>
    </w:rPr>
  </w:style>
  <w:style w:type="character" w:styleId="char39" w:customStyle="1">
    <w:name w:val="Название"/>
    <w:rPr>
      <w:rFonts w:ascii="XO Thames" w:hAnsi="XO Thames"/>
      <w:b/>
      <w:caps/>
      <w:sz w:val="40"/>
    </w:rPr>
  </w:style>
  <w:style w:type="character" w:styleId="char40" w:customStyle="1">
    <w:name w:val="Заголовок 4"/>
    <w:rPr>
      <w:rFonts w:ascii="XO Thames" w:hAnsi="XO Thames"/>
      <w:b/>
      <w:sz w:val="24"/>
    </w:rPr>
  </w:style>
  <w:style w:type="character" w:styleId="char41" w:customStyle="1">
    <w:name w:val="Заголовок 2"/>
    <w:rPr>
      <w:rFonts w:ascii="XO Thames" w:hAnsi="XO Thames"/>
      <w:b/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color w:val="000000"/>
        <w:sz w:val="24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2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3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4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5" w:customStyle="1">
    <w:name w:val="Прижатый влево"/>
    <w:qFormat/>
    <w:basedOn w:val="para0"/>
    <w:next w:val="para0"/>
    <w:rPr>
      <w:rFonts w:ascii="Arial" w:hAnsi="Arial"/>
    </w:rPr>
  </w:style>
  <w:style w:type="paragraph" w:styleId="para6" w:customStyle="1">
    <w:name w:val="Содержимое таблицы"/>
    <w:qFormat/>
    <w:basedOn w:val="para0"/>
    <w:pPr>
      <w:widowControl w:val="0"/>
    </w:pPr>
  </w:style>
  <w:style w:type="paragraph" w:styleId="para7">
    <w:name w:val="Body Text"/>
    <w:qFormat/>
    <w:basedOn w:val="para0"/>
    <w:pPr>
      <w:spacing w:after="140" w:line="276" w:lineRule="auto"/>
    </w:pPr>
  </w:style>
  <w:style w:type="paragraph" w:styleId="para8">
    <w:name w:val="List"/>
    <w:qFormat/>
    <w:basedOn w:val="para7"/>
  </w:style>
  <w:style w:type="paragraph" w:styleId="para9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10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11">
    <w:name w:val="Header"/>
    <w:qFormat/>
    <w:basedOn w:val="para10"/>
  </w:style>
  <w:style w:type="paragraph" w:styleId="para12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/>
    </w:rPr>
  </w:style>
  <w:style w:type="paragraph" w:styleId="para13" w:customStyle="1">
    <w:name w:val="Заголовок"/>
    <w:qFormat/>
    <w:basedOn w:val="para0"/>
    <w:next w:val="para7"/>
    <w:pPr>
      <w:spacing/>
      <w:jc w:val="center"/>
    </w:pPr>
    <w:rPr>
      <w:b/>
      <w:sz w:val="40"/>
    </w:rPr>
  </w:style>
  <w:style w:type="paragraph" w:styleId="para14">
    <w:name w:val="Balloon Text"/>
    <w:qFormat/>
    <w:basedOn w:val="para0"/>
    <w:rPr>
      <w:rFonts w:ascii="Tahoma" w:hAnsi="Tahoma"/>
      <w:sz w:val="16"/>
    </w:rPr>
  </w:style>
  <w:style w:type="paragraph" w:styleId="para15" w:customStyle="1">
    <w:name w:val="Название Знак"/>
    <w:qFormat/>
    <w:rPr>
      <w:b/>
      <w:color w:val="000000"/>
      <w:sz w:val="40"/>
    </w:rPr>
  </w:style>
  <w:style w:type="paragraph" w:styleId="para16" w:customStyle="1">
    <w:name w:val="Основной шрифт абзаца"/>
    <w:qFormat/>
    <w:rPr>
      <w:color w:val="000000"/>
    </w:rPr>
  </w:style>
  <w:style w:type="paragraph" w:styleId="para17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18" w:customStyle="1">
    <w:name w:val="Основной шрифт абзаца1"/>
    <w:qFormat/>
    <w:rPr>
      <w:color w:val="000000"/>
    </w:rPr>
  </w:style>
  <w:style w:type="paragraph" w:styleId="para19" w:customStyle="1">
    <w:name w:val="Текст выноски Знак"/>
    <w:qFormat/>
    <w:rPr>
      <w:rFonts w:ascii="Tahoma" w:hAnsi="Tahoma"/>
      <w:color w:val="000000"/>
      <w:sz w:val="16"/>
    </w:rPr>
  </w:style>
  <w:style w:type="paragraph" w:styleId="para20" w:customStyle="1">
    <w:name w:val="ConsPlusNormal"/>
    <w:qFormat/>
    <w:pPr>
      <w:ind w:firstLine="720"/>
      <w:widowControl w:val="0"/>
    </w:pPr>
    <w:rPr>
      <w:rFonts w:ascii="Arial" w:hAnsi="Arial"/>
      <w:color w:val="000000"/>
    </w:rPr>
  </w:style>
  <w:style w:type="paragraph" w:styleId="para21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22" w:customStyle="1">
    <w:name w:val="Номер страницы"/>
    <w:qFormat/>
    <w:basedOn w:val="para18"/>
  </w:style>
  <w:style w:type="paragraph" w:styleId="para23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para24" w:customStyle="1">
    <w:name w:val="Верхний колонтитул слева"/>
    <w:qFormat/>
    <w:basedOn w:val="para11"/>
  </w:style>
  <w:style w:type="paragraph" w:styleId="para25" w:customStyle="1">
    <w:name w:val="Гиперссылка"/>
    <w:qFormat/>
    <w:rPr>
      <w:color w:val="000080"/>
      <w:u w:color="auto" w:val="single"/>
    </w:rPr>
  </w:style>
  <w:style w:type="paragraph" w:styleId="para26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27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28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29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0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31">
    <w:name w:val="No Spacing"/>
    <w:qFormat/>
    <w:rPr>
      <w:color w:val="000000"/>
    </w:rPr>
  </w:style>
  <w:style w:type="paragraph" w:styleId="para32" w:customStyle="1">
    <w:name w:val="Указатель1"/>
    <w:qFormat/>
    <w:basedOn w:val="para0"/>
  </w:style>
  <w:style w:type="paragraph" w:styleId="para33" w:customStyle="1">
    <w:name w:val="Содержимое врезки"/>
    <w:qFormat/>
    <w:basedOn w:val="para0"/>
  </w:style>
  <w:style w:type="paragraph" w:styleId="para34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35" w:customStyle="1">
    <w:name w:val="Заголовок таблицы"/>
    <w:qFormat/>
    <w:basedOn w:val="para6"/>
    <w:pPr>
      <w:spacing/>
      <w:jc w:val="center"/>
    </w:pPr>
    <w:rPr>
      <w:b/>
    </w:rPr>
  </w:style>
  <w:style w:type="paragraph" w:styleId="para36" w:customStyle="1">
    <w:name w:val="Нижний колонтитул Знак"/>
    <w:qFormat/>
    <w:rPr>
      <w:color w:val="000000"/>
      <w:sz w:val="24"/>
    </w:rPr>
  </w:style>
  <w:style w:type="paragraph" w:styleId="para37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38">
    <w:name w:val="caption"/>
    <w:qFormat/>
    <w:basedOn w:val="para0"/>
    <w:pPr>
      <w:spacing w:before="120" w:after="120"/>
    </w:pPr>
    <w:rPr>
      <w:i/>
    </w:rPr>
  </w:style>
  <w:style w:type="paragraph" w:styleId="para39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40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41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para42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character" w:styleId="char0" w:default="1">
    <w:name w:val="Default Paragraph Font"/>
  </w:style>
  <w:style w:type="character" w:styleId="char1" w:customStyle="1">
    <w:name w:val="Оглавление 2"/>
    <w:rPr>
      <w:rFonts w:ascii="XO Thames" w:hAnsi="XO Thames"/>
      <w:sz w:val="28"/>
    </w:rPr>
  </w:style>
  <w:style w:type="character" w:styleId="char2" w:customStyle="1">
    <w:name w:val="Оглавление 4"/>
    <w:rPr>
      <w:rFonts w:ascii="XO Thames" w:hAnsi="XO Thames"/>
      <w:sz w:val="28"/>
    </w:rPr>
  </w:style>
  <w:style w:type="character" w:styleId="char3" w:customStyle="1">
    <w:name w:val="Оглавление 6"/>
    <w:rPr>
      <w:rFonts w:ascii="XO Thames" w:hAnsi="XO Thames"/>
      <w:sz w:val="28"/>
    </w:rPr>
  </w:style>
  <w:style w:type="character" w:styleId="char4" w:customStyle="1">
    <w:name w:val="Оглавление 7"/>
    <w:rPr>
      <w:rFonts w:ascii="XO Thames" w:hAnsi="XO Thames"/>
      <w:sz w:val="28"/>
    </w:rPr>
  </w:style>
  <w:style w:type="character" w:styleId="char5" w:customStyle="1">
    <w:name w:val="Прижатый влево"/>
    <w:basedOnNormal/>
    <w:rPr>
      <w:rFonts w:ascii="Arial" w:hAnsi="Arial"/>
    </w:rPr>
  </w:style>
  <w:style w:type="character" w:styleId="char6" w:customStyle="1">
    <w:name w:val="Содержимое таблицы"/>
    <w:basedOnNormal/>
  </w:style>
  <w:style w:type="character" w:styleId="char7" w:customStyle="1">
    <w:name w:val="Основной текст"/>
    <w:basedOnNormal/>
  </w:style>
  <w:style w:type="character" w:styleId="char8" w:customStyle="1">
    <w:name w:val="Список"/>
    <w:basedOn w:val="char7"/>
  </w:style>
  <w:style w:type="character" w:styleId="char9" w:customStyle="1">
    <w:name w:val="Заголовок 3"/>
    <w:rPr>
      <w:rFonts w:ascii="XO Thames" w:hAnsi="XO Thames"/>
      <w:b/>
      <w:sz w:val="26"/>
    </w:rPr>
  </w:style>
  <w:style w:type="character" w:styleId="char10" w:customStyle="1">
    <w:name w:val="Верхний и нижний колонтитулы"/>
    <w:basedOnNormal/>
  </w:style>
  <w:style w:type="character" w:styleId="char11" w:customStyle="1">
    <w:name w:val="Верхний колонтитул"/>
    <w:basedOn w:val="char10"/>
  </w:style>
  <w:style w:type="character" w:styleId="char12" w:customStyle="1">
    <w:name w:val="Нормальный (таблица)"/>
    <w:basedOnNormal/>
    <w:rPr>
      <w:rFonts w:ascii="Arial" w:hAnsi="Arial"/>
    </w:rPr>
  </w:style>
  <w:style w:type="character" w:styleId="char13" w:customStyle="1">
    <w:name w:val="Заголовок"/>
    <w:basedOnNormal/>
    <w:rPr>
      <w:b/>
      <w:sz w:val="40"/>
    </w:rPr>
  </w:style>
  <w:style w:type="character" w:styleId="char14" w:customStyle="1">
    <w:name w:val="Текст выноски"/>
    <w:basedOnNormal/>
    <w:rPr>
      <w:rFonts w:ascii="Tahoma" w:hAnsi="Tahoma"/>
      <w:sz w:val="16"/>
    </w:rPr>
  </w:style>
  <w:style w:type="character" w:styleId="char15" w:customStyle="1">
    <w:name w:val="Название Знак"/>
    <w:rPr>
      <w:rFonts w:ascii="Times New Roman" w:hAnsi="Times New Roman"/>
      <w:b/>
      <w:sz w:val="40"/>
    </w:rPr>
  </w:style>
  <w:style w:type="character" w:styleId="char16" w:customStyle="1">
    <w:name w:val="Оглавление 3"/>
    <w:rPr>
      <w:rFonts w:ascii="XO Thames" w:hAnsi="XO Thames"/>
      <w:sz w:val="28"/>
    </w:rPr>
  </w:style>
  <w:style w:type="character" w:styleId="char17" w:customStyle="1">
    <w:name w:val="Основной шрифт абзаца1"/>
  </w:style>
  <w:style w:type="character" w:styleId="char18" w:customStyle="1">
    <w:name w:val="Текст выноски Знак"/>
    <w:rPr>
      <w:rFonts w:ascii="Tahoma" w:hAnsi="Tahoma"/>
      <w:sz w:val="16"/>
    </w:rPr>
  </w:style>
  <w:style w:type="character" w:styleId="char19" w:customStyle="1">
    <w:name w:val="ConsPlusNormal"/>
    <w:rPr>
      <w:rFonts w:ascii="Arial" w:hAnsi="Arial"/>
    </w:rPr>
  </w:style>
  <w:style w:type="character" w:styleId="char20" w:customStyle="1">
    <w:name w:val="Заголовок 5"/>
    <w:rPr>
      <w:rFonts w:ascii="XO Thames" w:hAnsi="XO Thames"/>
      <w:b/>
      <w:sz w:val="22"/>
    </w:rPr>
  </w:style>
  <w:style w:type="character" w:styleId="char21">
    <w:name w:val="Page Number"/>
    <w:basedOn w:val="char17"/>
  </w:style>
  <w:style w:type="character" w:styleId="char22" w:customStyle="1">
    <w:name w:val="Заголовок 1"/>
    <w:rPr>
      <w:rFonts w:ascii="XO Thames" w:hAnsi="XO Thames"/>
      <w:b/>
      <w:sz w:val="32"/>
    </w:rPr>
  </w:style>
  <w:style w:type="character" w:styleId="char23" w:customStyle="1">
    <w:name w:val="Верхний колонтитул слева"/>
    <w:basedOn w:val="char11"/>
  </w:style>
  <w:style w:type="character" w:styleId="char24">
    <w:name w:val="Hyperlink"/>
    <w:rPr>
      <w:color w:val="000080"/>
      <w:u w:color="auto" w:val="single"/>
    </w:rPr>
  </w:style>
  <w:style w:type="character" w:styleId="char25" w:customStyle="1">
    <w:name w:val="Footnote"/>
    <w:rPr>
      <w:rFonts w:ascii="XO Thames" w:hAnsi="XO Thames"/>
      <w:sz w:val="22"/>
    </w:rPr>
  </w:style>
  <w:style w:type="character" w:styleId="char26" w:customStyle="1">
    <w:name w:val="Оглавление 1"/>
    <w:rPr>
      <w:rFonts w:ascii="XO Thames" w:hAnsi="XO Thames"/>
      <w:b/>
      <w:sz w:val="28"/>
    </w:rPr>
  </w:style>
  <w:style w:type="character" w:styleId="char27" w:customStyle="1">
    <w:name w:val="Header and Footer"/>
    <w:rPr>
      <w:rFonts w:ascii="XO Thames" w:hAnsi="XO Thames"/>
      <w:sz w:val="20"/>
    </w:rPr>
  </w:style>
  <w:style w:type="character" w:styleId="char28" w:customStyle="1">
    <w:name w:val="Нижний колонтитул"/>
    <w:basedOnNormal/>
  </w:style>
  <w:style w:type="character" w:styleId="char29" w:customStyle="1">
    <w:name w:val="Оглавление 9"/>
    <w:rPr>
      <w:rFonts w:ascii="XO Thames" w:hAnsi="XO Thames"/>
      <w:sz w:val="28"/>
    </w:rPr>
  </w:style>
  <w:style w:type="character" w:styleId="char30" w:customStyle="1">
    <w:name w:val="Без интервала"/>
  </w:style>
  <w:style w:type="character" w:styleId="char31" w:customStyle="1">
    <w:name w:val="Указатель1"/>
    <w:basedOnNormal/>
  </w:style>
  <w:style w:type="character" w:styleId="char32" w:customStyle="1">
    <w:name w:val="Содержимое врезки"/>
    <w:basedOnNormal/>
  </w:style>
  <w:style w:type="character" w:styleId="char33" w:customStyle="1">
    <w:name w:val="Оглавление 8"/>
    <w:rPr>
      <w:rFonts w:ascii="XO Thames" w:hAnsi="XO Thames"/>
      <w:sz w:val="28"/>
    </w:rPr>
  </w:style>
  <w:style w:type="character" w:styleId="char34" w:customStyle="1">
    <w:name w:val="Заголовок таблицы"/>
    <w:basedOn w:val="char6"/>
    <w:rPr>
      <w:b/>
    </w:rPr>
  </w:style>
  <w:style w:type="character" w:styleId="char35" w:customStyle="1">
    <w:name w:val="Нижний колонтитул Знак"/>
    <w:rPr>
      <w:rFonts w:ascii="Times New Roman" w:hAnsi="Times New Roman"/>
      <w:sz w:val="24"/>
    </w:rPr>
  </w:style>
  <w:style w:type="character" w:styleId="char36" w:customStyle="1">
    <w:name w:val="Оглавление 5"/>
    <w:rPr>
      <w:rFonts w:ascii="XO Thames" w:hAnsi="XO Thames"/>
      <w:sz w:val="28"/>
    </w:rPr>
  </w:style>
  <w:style w:type="character" w:styleId="char37" w:customStyle="1">
    <w:name w:val="Подпись"/>
    <w:basedOnNormal/>
    <w:rPr>
      <w:i/>
    </w:rPr>
  </w:style>
  <w:style w:type="character" w:styleId="char38" w:customStyle="1">
    <w:name w:val="Подзаголовок"/>
    <w:rPr>
      <w:rFonts w:ascii="XO Thames" w:hAnsi="XO Thames"/>
      <w:i/>
      <w:sz w:val="24"/>
    </w:rPr>
  </w:style>
  <w:style w:type="character" w:styleId="char39" w:customStyle="1">
    <w:name w:val="Название"/>
    <w:rPr>
      <w:rFonts w:ascii="XO Thames" w:hAnsi="XO Thames"/>
      <w:b/>
      <w:caps/>
      <w:sz w:val="40"/>
    </w:rPr>
  </w:style>
  <w:style w:type="character" w:styleId="char40" w:customStyle="1">
    <w:name w:val="Заголовок 4"/>
    <w:rPr>
      <w:rFonts w:ascii="XO Thames" w:hAnsi="XO Thames"/>
      <w:b/>
      <w:sz w:val="24"/>
    </w:rPr>
  </w:style>
  <w:style w:type="character" w:styleId="char41" w:customStyle="1">
    <w:name w:val="Заголовок 2"/>
    <w:rPr>
      <w:rFonts w:ascii="XO Thames" w:hAnsi="XO Thames"/>
      <w:b/>
      <w:sz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2023-08-02T12:11:22Z</cp:lastPrinted>
  <dcterms:created xsi:type="dcterms:W3CDTF">2023-08-02T12:10:45Z</dcterms:created>
  <dcterms:modified xsi:type="dcterms:W3CDTF">2023-08-02T12:11:14Z</dcterms:modified>
</cp:coreProperties>
</file>