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</w:rPr>
      </w:pPr>
      <w:r/>
      <w:r>
        <w:rPr>
          <w:noProof/>
        </w:rPr>
        <w:drawing>
          <wp:inline distT="0" distB="0" distL="0" distR="0">
            <wp:extent cx="563245" cy="574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4_Ky1nZRMAAAAlAAAAEQAAAC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3AwAAiA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574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b/>
        </w:rPr>
      </w:r>
    </w:p>
    <w:p>
      <w:pPr>
        <w:spacing/>
        <w:jc w:val="center"/>
      </w:pPr>
      <w:r>
        <w:rPr>
          <w:b/>
        </w:rPr>
        <w:t>Российская федерация</w:t>
      </w:r>
      <w:r/>
    </w:p>
    <w:p>
      <w:pPr>
        <w:pStyle w:val="para29"/>
        <w:spacing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pStyle w:val="para29"/>
        <w:spacing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>
      <w:pPr>
        <w:pStyle w:val="para29"/>
        <w:spacing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«Федосеевское сельское поселение»</w:t>
      </w:r>
    </w:p>
    <w:p>
      <w:pPr>
        <w:pStyle w:val="para29"/>
        <w:spacing/>
        <w:jc w:val="center"/>
        <w:rPr>
          <w:b/>
          <w:sz w:val="32"/>
          <w:szCs w:val="32"/>
        </w:rPr>
      </w:pPr>
      <w:r>
        <w:rPr>
          <w:sz w:val="32"/>
          <w:szCs w:val="32"/>
        </w:rPr>
        <w:t>Администрация Федосеевского сельского поселения</w:t>
      </w:r>
      <w:r>
        <w:rPr>
          <w:b/>
          <w:sz w:val="32"/>
          <w:szCs w:val="32"/>
        </w:rPr>
      </w:r>
    </w:p>
    <w:p>
      <w:pPr>
        <w: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para6"/>
        <w:spacing/>
        <w:jc w:val="center"/>
        <w:rPr>
          <w:color w:val="auto"/>
          <w:sz w:val="48"/>
          <w:szCs w:val="48"/>
        </w:rPr>
      </w:pPr>
      <w:r>
        <w:rPr>
          <w:color w:val="auto"/>
          <w:sz w:val="48"/>
          <w:szCs w:val="48"/>
        </w:rPr>
        <w:t>Постановление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№ 99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8"/>
          <w:szCs w:val="28"/>
        </w:rPr>
        <w:t>29.11.2023</w:t>
        <w:tab/>
        <w:t xml:space="preserve">                  </w:t>
        <w:tab/>
        <w:tab/>
        <w:tab/>
        <w:tab/>
        <w:tab/>
        <w:t xml:space="preserve">                              с. Федосеевка</w:t>
      </w:r>
      <w:r>
        <w:rPr>
          <w:sz w:val="24"/>
          <w:szCs w:val="24"/>
        </w:rPr>
      </w:r>
    </w:p>
    <w:tbl>
      <w:tblPr>
        <w:tblStyle w:val="NormalTable"/>
        <w:name w:val="Таблица1"/>
        <w:tabOrder w:val="0"/>
        <w:jc w:val="left"/>
        <w:tblInd w:w="0" w:type="dxa"/>
        <w:tblW w:w="9709" w:type="dxa"/>
        <w:tblLook w:val="0000" w:firstRow="0" w:lastRow="0" w:firstColumn="0" w:lastColumn="0" w:noHBand="0" w:noVBand="0"/>
      </w:tblPr>
      <w:tblGrid>
        <w:gridCol w:w="5173"/>
        <w:gridCol w:w="4536"/>
      </w:tblGrid>
      <w:tr>
        <w:trPr>
          <w:tblHeader w:val="0"/>
          <w:cantSplit w:val="0"/>
          <w:trHeight w:val="0" w:hRule="auto"/>
        </w:trPr>
        <w:tc>
          <w:tcPr>
            <w:tcW w:w="5173" w:type="dxa"/>
            <w:shd w:val="none"/>
            <w:tcMar>
              <w:left w:w="70" w:type="dxa"/>
              <w:right w:w="70" w:type="dxa"/>
            </w:tcMar>
            <w:tmTcPr id="1701260587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Федосеевского сельского поселения от 18.02.2021 № 8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6" w:type="dxa"/>
            <w:shd w:val="none"/>
            <w:tcMar>
              <w:left w:w="70" w:type="dxa"/>
              <w:right w:w="70" w:type="dxa"/>
            </w:tcMar>
            <w:tmTcPr id="1701260587" protected="0"/>
          </w:tcPr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ind w:firstLine="709"/>
        <w:spacing/>
        <w:jc w:val="both"/>
        <w:tabs defTabSz="709"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 и в связи с изменением объемов финансирования программных мероприятий </w:t>
      </w:r>
      <w:r>
        <w:rPr>
          <w:color w:val="000000"/>
          <w:sz w:val="28"/>
          <w:szCs w:val="28"/>
        </w:rPr>
        <w:t>муниципальной программы Федосеевского сельского поселения «</w:t>
      </w:r>
      <w:r>
        <w:rPr>
          <w:sz w:val="28"/>
          <w:szCs w:val="28"/>
        </w:rPr>
        <w:t>Охрана окружающей среды и рациональное природопользование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</w:r>
    </w:p>
    <w:p>
      <w:pPr>
        <w:spacing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firstLine="709"/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ind w:firstLine="709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7"/>
        </w:numPr>
        <w:ind w:left="0" w:firstLine="709"/>
        <w:spacing/>
        <w:jc w:val="both"/>
        <w:tabs defTabSz="709"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Федосеевского сельского поселения от 18.02.2021 № 8 «Об утверждении муниципальной программы Федосеевского сельского поселения «Охрана окружающей среды и рациональное природопользование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>
      <w:pPr>
        <w:numPr>
          <w:ilvl w:val="1"/>
          <w:numId w:val="17"/>
        </w:numPr>
        <w:ind w:left="0" w:firstLine="709"/>
        <w:spacing/>
        <w:jc w:val="both"/>
        <w:tabs defTabSz="709"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В паспорте муниципальной программы Федосеевского сельского поселения «Об утверждении муниципальной программы Федосеевского сельского поселения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Охрана окружающей среды и рациональное природопользование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пункт «Ресурсное обеспечение муниципальной программы» изложить в редакции:</w:t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NormalTable"/>
        <w:name w:val="Таблица2"/>
        <w:tabOrder w:val="0"/>
        <w:jc w:val="center"/>
        <w:tblInd w:w="0" w:type="dxa"/>
        <w:tblW w:w="9440" w:type="dxa"/>
        <w:tblLook w:val="01E0" w:firstRow="1" w:lastRow="1" w:firstColumn="1" w:lastColumn="1" w:noHBand="0" w:noVBand="0"/>
      </w:tblPr>
      <w:tblGrid>
        <w:gridCol w:w="3232"/>
        <w:gridCol w:w="6208"/>
      </w:tblGrid>
      <w:tr>
        <w:trPr>
          <w:tblHeader w:val="0"/>
          <w:cantSplit w:val="0"/>
          <w:trHeight w:val="0" w:hRule="auto"/>
        </w:trPr>
        <w:tc>
          <w:tcPr>
            <w:tcW w:w="3232" w:type="dxa"/>
            <w:tcMar>
              <w:top w:w="28" w:type="dxa"/>
              <w:left w:w="28" w:type="dxa"/>
              <w:bottom w:w="28" w:type="dxa"/>
              <w:right w:w="28" w:type="dxa"/>
            </w:tcMar>
            <w:tmTcPr id="1701260587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kern w:val="1"/>
                <w:sz w:val="28"/>
                <w:szCs w:val="28"/>
              </w:rPr>
              <w:t xml:space="preserve">Ресурсное обеспечение муниципальной программы </w:t>
            </w:r>
            <w:r>
              <w:rPr>
                <w:sz w:val="28"/>
                <w:szCs w:val="28"/>
              </w:rPr>
            </w:r>
          </w:p>
        </w:tc>
        <w:tc>
          <w:tcPr>
            <w:tcW w:w="6208" w:type="dxa"/>
            <w:tcMar>
              <w:top w:w="28" w:type="dxa"/>
              <w:left w:w="28" w:type="dxa"/>
              <w:bottom w:w="28" w:type="dxa"/>
              <w:right w:w="28" w:type="dxa"/>
            </w:tcMar>
            <w:tmTcPr id="1701260587" protected="0"/>
          </w:tcPr>
          <w:p>
            <w:pPr>
              <w:spacing/>
              <w:jc w:val="both"/>
              <w:widowControl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Общий объем финансирования программы составляет 478,0 тыс. рублей, </w:t>
            </w:r>
          </w:p>
          <w:p>
            <w:pPr>
              <w:spacing/>
              <w:jc w:val="both"/>
              <w:widowControl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 том числе из средств бюджета сельского поселения:</w:t>
            </w:r>
          </w:p>
          <w:p>
            <w:pPr>
              <w:spacing/>
              <w:jc w:val="both"/>
              <w:widowControl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2021 год – 83,6 тыс. рублей;</w:t>
            </w:r>
          </w:p>
          <w:p>
            <w:pPr>
              <w:spacing/>
              <w:jc w:val="both"/>
              <w:widowControl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2022 год – 83,6 тыс. рублей;</w:t>
            </w:r>
          </w:p>
          <w:p>
            <w:pPr>
              <w:spacing/>
              <w:jc w:val="both"/>
              <w:widowControl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2023 год – 143,6 тыс. рублей;</w:t>
            </w:r>
          </w:p>
          <w:p>
            <w:pPr>
              <w:spacing/>
              <w:jc w:val="both"/>
              <w:widowControl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2024 год – 83,6 тыс. рублей;</w:t>
            </w:r>
          </w:p>
          <w:p>
            <w:pPr>
              <w:spacing/>
              <w:jc w:val="both"/>
              <w:widowControl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2025 год – 83,6 тыс. рублей;</w:t>
            </w:r>
          </w:p>
          <w:p>
            <w:pPr>
              <w:spacing/>
              <w:jc w:val="both"/>
              <w:widowControl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2026 год – 0 тыс. рублей;</w:t>
            </w:r>
          </w:p>
          <w:p>
            <w:pPr>
              <w:spacing/>
              <w:jc w:val="both"/>
              <w:widowControl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2027 год – 0 тыс. рублей;</w:t>
            </w:r>
          </w:p>
          <w:p>
            <w:pPr>
              <w:spacing/>
              <w:jc w:val="both"/>
              <w:widowControl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2028 год – 0 тыс. рублей;</w:t>
            </w:r>
          </w:p>
          <w:p>
            <w:pPr>
              <w:spacing/>
              <w:jc w:val="both"/>
              <w:widowControl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2029 год – 0 тыс. рублей;</w:t>
            </w:r>
          </w:p>
          <w:p>
            <w:pPr>
              <w: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2030 год – 0 тыс. рублей.».</w:t>
            </w:r>
            <w:r>
              <w:rPr>
                <w:rFonts w:eastAsia="Calibri"/>
                <w:sz w:val="28"/>
                <w:szCs w:val="28"/>
              </w:rPr>
            </w:r>
          </w:p>
        </w:tc>
      </w:tr>
    </w:tbl>
    <w:p>
      <w:pPr>
        <w:ind w:firstLine="567"/>
        <w:spacing/>
        <w:jc w:val="both"/>
        <w:tabs defTabSz="709"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567"/>
        <w:spacing/>
        <w:jc w:val="both"/>
        <w:tabs defTabSz="709">
          <w:tab w:val="left" w:pos="99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1.2. В п</w:t>
      </w:r>
      <w:r>
        <w:rPr>
          <w:color w:val="000000"/>
          <w:sz w:val="28"/>
          <w:szCs w:val="28"/>
        </w:rPr>
        <w:t xml:space="preserve">аспорте </w:t>
      </w:r>
      <w:r>
        <w:rPr>
          <w:color w:val="000000"/>
          <w:sz w:val="28"/>
          <w:szCs w:val="28"/>
        </w:rPr>
        <w:t>подпрограммы  «</w:t>
      </w:r>
      <w:r>
        <w:rPr>
          <w:sz w:val="28"/>
          <w:szCs w:val="28"/>
        </w:rPr>
        <w:t>Социальная поддержка отдельных категорий граждан» изложить в следующей редакции:</w:t>
      </w:r>
      <w:r>
        <w:rPr>
          <w:color w:val="000000"/>
          <w:sz w:val="28"/>
          <w:szCs w:val="28"/>
        </w:rPr>
      </w:r>
    </w:p>
    <w:tbl>
      <w:tblPr>
        <w:tblStyle w:val="NormalTable"/>
        <w:name w:val="Таблица4"/>
        <w:tabOrder w:val="0"/>
        <w:jc w:val="center"/>
        <w:tblInd w:w="0" w:type="dxa"/>
        <w:tblW w:w="9678" w:type="dxa"/>
        <w:tblLook w:val="00A0" w:firstRow="1" w:lastRow="0" w:firstColumn="1" w:lastColumn="0" w:noHBand="0" w:noVBand="0"/>
      </w:tblPr>
      <w:tblGrid>
        <w:gridCol w:w="3304"/>
        <w:gridCol w:w="6374"/>
      </w:tblGrid>
      <w:tr>
        <w:trPr>
          <w:tblHeader w:val="0"/>
          <w:cantSplit w:val="0"/>
          <w:trHeight w:val="0" w:hRule="auto"/>
        </w:trPr>
        <w:tc>
          <w:tcPr>
            <w:tcW w:w="3304" w:type="dxa"/>
            <w:tcMar>
              <w:left w:w="28" w:type="dxa"/>
              <w:right w:w="28" w:type="dxa"/>
            </w:tcMar>
            <w:tmTcPr id="1701260587" protected="0"/>
          </w:tcPr>
          <w:p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«Ресурсное</w:t>
            </w:r>
          </w:p>
          <w:p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обеспечение подпрограммы </w:t>
            </w:r>
          </w:p>
          <w:p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</w:r>
          </w:p>
        </w:tc>
        <w:tc>
          <w:tcPr>
            <w:tcW w:w="6374" w:type="dxa"/>
            <w:tcMar>
              <w:left w:w="28" w:type="dxa"/>
              <w:right w:w="28" w:type="dxa"/>
            </w:tcMar>
            <w:tmTcPr id="1701260587" protected="0"/>
          </w:tcPr>
          <w:tbl>
            <w:tblPr>
              <w:tblStyle w:val="NormalTable"/>
              <w:name w:val="Таблица3"/>
              <w:tabOrder w:val="0"/>
              <w:jc w:val="left"/>
              <w:tblInd w:w="0" w:type="dxa"/>
              <w:tblW w:w="7110" w:type="dxa"/>
              <w:tblLook w:val="04A0" w:firstRow="1" w:lastRow="0" w:firstColumn="1" w:lastColumn="0" w:noHBand="0" w:noVBand="1"/>
            </w:tblPr>
            <w:tblGrid>
              <w:gridCol w:w="7110"/>
            </w:tblGrid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110" w:type="dxa"/>
                  <w:tmTcPr id="1701260587" protected="0"/>
                </w:tcPr>
                <w:p>
                  <w:pPr>
                    <w:spacing/>
                    <w:jc w:val="both"/>
                    <w:widowControl w:val="0"/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Arial Unicode MS"/>
                      <w:sz w:val="28"/>
                      <w:szCs w:val="28"/>
                    </w:rPr>
                    <w:t xml:space="preserve">Общий объем финансирования программы составляет 478,0 тыс. рублей, </w:t>
                  </w:r>
                  <w:r>
                    <w:rPr>
                      <w:rFonts w:eastAsia="Arial Unicode MS"/>
                      <w:sz w:val="28"/>
                      <w:szCs w:val="28"/>
                    </w:rPr>
                  </w:r>
                </w:p>
                <w:p>
                  <w:pPr>
                    <w:spacing/>
                    <w:jc w:val="both"/>
                    <w:widowControl w:val="0"/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</w:rPr>
                    <w:t>в том числе из средств бюджета сельского поселения:</w:t>
                  </w:r>
                </w:p>
                <w:p>
                  <w:pPr>
                    <w:spacing/>
                    <w:jc w:val="both"/>
                    <w:widowControl w:val="0"/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</w:rPr>
                    <w:t>2021 год – 83,6 тыс. рублей;</w:t>
                  </w:r>
                </w:p>
                <w:p>
                  <w:pPr>
                    <w:spacing/>
                    <w:jc w:val="both"/>
                    <w:widowControl w:val="0"/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</w:rPr>
                    <w:t>2022 год – 83,6 тыс. рублей;</w:t>
                  </w:r>
                </w:p>
                <w:p>
                  <w:pPr>
                    <w:spacing/>
                    <w:jc w:val="both"/>
                    <w:widowControl w:val="0"/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</w:rPr>
                    <w:t>2023 год – 143,6 тыс. рублей;</w:t>
                  </w:r>
                </w:p>
                <w:p>
                  <w:pPr>
                    <w:spacing/>
                    <w:jc w:val="both"/>
                    <w:widowControl w:val="0"/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</w:rPr>
                    <w:t>2024 год – 83,6 тыс. рублей;</w:t>
                  </w:r>
                </w:p>
                <w:p>
                  <w:pPr>
                    <w:spacing/>
                    <w:jc w:val="both"/>
                    <w:widowControl w:val="0"/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</w:rPr>
                    <w:t>2025 год – 83,6 тыс. рублей;</w:t>
                  </w:r>
                </w:p>
                <w:p>
                  <w:pPr>
                    <w:spacing/>
                    <w:jc w:val="both"/>
                    <w:widowControl w:val="0"/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</w:rPr>
                    <w:t>2026 год – 0 тыс. рублей;</w:t>
                  </w:r>
                </w:p>
                <w:p>
                  <w:pPr>
                    <w:spacing/>
                    <w:jc w:val="both"/>
                    <w:widowControl w:val="0"/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</w:rPr>
                    <w:t>2027 год – 0 тыс. рублей;</w:t>
                  </w:r>
                </w:p>
                <w:p>
                  <w:pPr>
                    <w:spacing/>
                    <w:jc w:val="both"/>
                    <w:widowControl w:val="0"/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</w:rPr>
                    <w:t>2028 год – 0 тыс. рублей;</w:t>
                  </w:r>
                </w:p>
                <w:p>
                  <w:pPr>
                    <w:spacing/>
                    <w:jc w:val="both"/>
                    <w:widowControl w:val="0"/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</w:rPr>
                    <w:t>2029 год – 0 тыс. рублей;</w:t>
                  </w:r>
                </w:p>
                <w:p>
                  <w:pPr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</w:rPr>
                    <w:t>2030 год – 0 тыс. рублей.».</w:t>
                  </w:r>
                </w:p>
              </w:tc>
            </w:tr>
          </w:tbl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>
      <w:pPr>
        <w: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1.3. Таблицу 3 к муниципальной </w:t>
      </w:r>
      <w:r>
        <w:rPr>
          <w:color w:val="000000"/>
          <w:spacing w:val="-1"/>
          <w:sz w:val="28"/>
          <w:szCs w:val="28"/>
        </w:rPr>
        <w:t xml:space="preserve">программе </w:t>
      </w:r>
      <w:r>
        <w:rPr>
          <w:color w:val="000000"/>
          <w:spacing w:val="-1"/>
          <w:sz w:val="28"/>
          <w:szCs w:val="28"/>
        </w:rPr>
        <w:t>Федосеевского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</w:rPr>
        <w:t>«</w:t>
      </w:r>
      <w:r>
        <w:rPr>
          <w:kern w:val="1"/>
          <w:sz w:val="28"/>
          <w:szCs w:val="28"/>
        </w:rPr>
        <w:t>Охрана окружающей среды и рациональное природопользование</w:t>
      </w:r>
      <w:r>
        <w:rPr>
          <w:color w:val="000000"/>
          <w:sz w:val="28"/>
          <w:szCs w:val="28"/>
        </w:rPr>
        <w:t xml:space="preserve">» изложить в редакции согласно приложению </w:t>
      </w:r>
      <w:r>
        <w:rPr>
          <w:color w:val="000000"/>
          <w:sz w:val="28"/>
          <w:szCs w:val="28"/>
        </w:rPr>
        <w:t>1  к</w:t>
      </w:r>
      <w:r>
        <w:rPr>
          <w:color w:val="000000"/>
          <w:sz w:val="28"/>
          <w:szCs w:val="28"/>
        </w:rPr>
        <w:t xml:space="preserve"> настоящему постановлению.</w:t>
      </w:r>
      <w:r>
        <w:rPr>
          <w:color w:val="000000"/>
          <w:sz w:val="28"/>
          <w:szCs w:val="28"/>
        </w:rPr>
      </w:r>
    </w:p>
    <w:p>
      <w:pPr>
        <w:spacing/>
        <w:jc w:val="both"/>
        <w:tabs defTabSz="709">
          <w:tab w:val="left" w:pos="709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1.4. Таблицу 4 к муниципальной </w:t>
      </w:r>
      <w:r>
        <w:rPr>
          <w:color w:val="000000"/>
          <w:spacing w:val="-1"/>
          <w:sz w:val="28"/>
          <w:szCs w:val="28"/>
        </w:rPr>
        <w:t xml:space="preserve">программе </w:t>
      </w:r>
      <w:r>
        <w:rPr>
          <w:color w:val="000000"/>
          <w:spacing w:val="-1"/>
          <w:sz w:val="28"/>
          <w:szCs w:val="28"/>
        </w:rPr>
        <w:t>Федосеевского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</w:rPr>
        <w:t>«</w:t>
      </w:r>
      <w:r>
        <w:rPr>
          <w:kern w:val="1"/>
          <w:sz w:val="28"/>
          <w:szCs w:val="28"/>
        </w:rPr>
        <w:t>Охрана окружающей среды и рациональное природопользование</w:t>
      </w:r>
      <w:r>
        <w:rPr>
          <w:color w:val="000000"/>
          <w:sz w:val="28"/>
          <w:szCs w:val="28"/>
        </w:rPr>
        <w:t xml:space="preserve">» изложить в редакции согласно приложению </w:t>
      </w:r>
      <w:r>
        <w:rPr>
          <w:color w:val="000000"/>
          <w:sz w:val="28"/>
          <w:szCs w:val="28"/>
        </w:rPr>
        <w:t>2  к</w:t>
      </w:r>
      <w:r>
        <w:rPr>
          <w:color w:val="000000"/>
          <w:sz w:val="28"/>
          <w:szCs w:val="28"/>
        </w:rPr>
        <w:t xml:space="preserve"> настоящему постановлению.</w:t>
      </w:r>
      <w:r>
        <w:rPr>
          <w:color w:val="000000"/>
          <w:sz w:val="28"/>
          <w:szCs w:val="28"/>
        </w:rPr>
      </w:r>
    </w:p>
    <w:p>
      <w:pPr>
        <w:spacing/>
        <w:jc w:val="both"/>
        <w:tabs defTabSz="709">
          <w:tab w:val="left" w:pos="567" w:leader="none"/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2. Постановление вступает в силу со дня его официального обнародования.</w:t>
      </w:r>
      <w:r>
        <w:rPr>
          <w:color w:val="000000"/>
          <w:sz w:val="28"/>
          <w:szCs w:val="28"/>
        </w:rPr>
      </w:r>
    </w:p>
    <w:p>
      <w:pPr>
        <w:ind w:firstLine="567"/>
        <w:spacing/>
        <w:jc w:val="both"/>
        <w:rPr>
          <w:iCs/>
          <w:sz w:val="28"/>
          <w:szCs w:val="28"/>
          <w:noProof w:val="1"/>
        </w:rPr>
      </w:pPr>
      <w:r>
        <w:rPr>
          <w:iCs/>
          <w:sz w:val="28"/>
          <w:szCs w:val="28"/>
          <w:noProof w:val="1"/>
        </w:rPr>
        <w:t xml:space="preserve">3. 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noProof w:val="1"/>
        </w:rPr>
        <w:t>Контроль за выполнением постановления оставляю за собой.</w:t>
      </w:r>
      <w:r>
        <w:rPr>
          <w:iCs/>
          <w:sz w:val="28"/>
          <w:szCs w:val="28"/>
          <w:noProof w:val="1"/>
        </w:rPr>
      </w:r>
    </w:p>
    <w:p>
      <w:pPr>
        <w:ind w:firstLine="709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tabs defTabSz="709"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>
      <w:pPr>
        <w:ind w:firstLine="709"/>
        <w:rPr>
          <w:sz w:val="2"/>
          <w:szCs w:val="2"/>
        </w:rPr>
      </w:pPr>
      <w:r>
        <w:rPr>
          <w:sz w:val="28"/>
          <w:szCs w:val="28"/>
        </w:rPr>
        <w:t xml:space="preserve">Федосеевского сельского поселения                                          А.Р.Ткаченко </w:t>
      </w:r>
      <w:r>
        <w:rPr>
          <w:sz w:val="2"/>
          <w:szCs w:val="2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9"/>
          <w:footerReference w:type="default" r:id="rId10"/>
          <w:headerReference w:type="first" r:id="rId11"/>
          <w:footerReference w:type="first" r:id="rId12"/>
          <w:type w:val="nextPage"/>
          <w:pgSz w:h="16838" w:w="11906"/>
          <w:pgMar w:left="1701" w:top="1134" w:right="567" w:bottom="567" w:footer="284"/>
          <w:paperSrc w:first="7" w:other="7" a="0" b="0"/>
          <w:pgNumType w:fmt="decimal"/>
          <w:titlePg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284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Приложение № 1</w:t>
      </w:r>
    </w:p>
    <w:p>
      <w:pPr>
        <w:ind w:left="9639"/>
        <w:spacing w:line="293" w:lineRule="exact"/>
        <w:jc w:val="center"/>
        <w:tabs defTabSz="709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 постановлению Администрации</w:t>
      </w:r>
      <w:r>
        <w:rPr>
          <w:color w:val="000000"/>
          <w:spacing w:val="-2"/>
          <w:sz w:val="28"/>
          <w:szCs w:val="28"/>
        </w:rPr>
      </w:r>
    </w:p>
    <w:p>
      <w:pPr>
        <w:ind w:left="9461"/>
        <w:spacing w:line="322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Федосеевского сельского поселения</w:t>
      </w:r>
      <w:r>
        <w:rPr>
          <w:color w:val="000000"/>
          <w:spacing w:val="-3"/>
          <w:sz w:val="28"/>
          <w:szCs w:val="28"/>
        </w:rPr>
      </w:r>
    </w:p>
    <w:p>
      <w:pPr>
        <w:ind w:left="9639"/>
        <w:spacing w:line="293" w:lineRule="exact"/>
        <w:jc w:val="center"/>
        <w:tabs defTabSz="709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от 29.11.2023 № 99</w:t>
      </w:r>
    </w:p>
    <w:p>
      <w:pPr>
        <w:spacing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</w:r>
    </w:p>
    <w:p>
      <w:pPr>
        <w:spacing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РАСХОДЫ </w:t>
      </w:r>
    </w:p>
    <w:p>
      <w:pPr>
        <w:spacing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бюджета сельского поселения на реализацию муниципальной программы </w:t>
      </w:r>
      <w:r>
        <w:rPr>
          <w:kern w:val="1"/>
          <w:sz w:val="28"/>
          <w:szCs w:val="28"/>
        </w:rPr>
        <w:t>Федосеевского сельского поселения</w:t>
      </w:r>
      <w:r>
        <w:rPr>
          <w:rFonts w:eastAsia="Calibri"/>
          <w:kern w:val="1"/>
          <w:sz w:val="28"/>
          <w:szCs w:val="28"/>
        </w:rPr>
      </w:r>
    </w:p>
    <w:p>
      <w:pPr>
        <w:spacing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«Охрана окружающей среды и рациональное природопользование»</w:t>
      </w:r>
    </w:p>
    <w:p>
      <w:pPr>
        <w:spacing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</w:r>
    </w:p>
    <w:p>
      <w:pPr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NormalTable"/>
        <w:name w:val="Таблица5"/>
        <w:tabOrder w:val="0"/>
        <w:jc w:val="left"/>
        <w:tblInd w:w="137" w:type="dxa"/>
        <w:tblW w:w="15280" w:type="dxa"/>
        <w:tblLook w:val="04A0" w:firstRow="1" w:lastRow="0" w:firstColumn="1" w:lastColumn="0" w:noHBand="0" w:noVBand="1"/>
      </w:tblPr>
      <w:tblGrid>
        <w:gridCol w:w="2806"/>
        <w:gridCol w:w="1985"/>
        <w:gridCol w:w="709"/>
        <w:gridCol w:w="708"/>
        <w:gridCol w:w="709"/>
        <w:gridCol w:w="709"/>
        <w:gridCol w:w="992"/>
        <w:gridCol w:w="851"/>
        <w:gridCol w:w="708"/>
        <w:gridCol w:w="851"/>
        <w:gridCol w:w="709"/>
        <w:gridCol w:w="708"/>
        <w:gridCol w:w="567"/>
        <w:gridCol w:w="567"/>
        <w:gridCol w:w="567"/>
        <w:gridCol w:w="567"/>
        <w:gridCol w:w="567"/>
      </w:tblGrid>
      <w:tr>
        <w:trPr>
          <w:tblHeader w:val="0"/>
          <w:cantSplit w:val="0"/>
          <w:trHeight w:val="0" w:hRule="auto"/>
        </w:trPr>
        <w:tc>
          <w:tcPr>
            <w:tcW w:w="2806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 подпрограммы, основного мероприятия, приоритетного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835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расходов, всего</w:t>
            </w:r>
          </w:p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6662" w:type="dxa"/>
            <w:gridSpan w:val="10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годам реализации муниципальной программы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806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/>
        </w:tc>
        <w:tc>
          <w:tcPr>
            <w:tcW w:w="1985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/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/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80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806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Федосеевского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                                            в том числе: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478,0</w:t>
            </w: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806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/>
        </w:tc>
        <w:tc>
          <w:tcPr>
            <w:tcW w:w="19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Администрация Федосеевского сельского поселения</w:t>
            </w:r>
            <w:r>
              <w:rPr>
                <w:sz w:val="24"/>
                <w:szCs w:val="24"/>
              </w:rPr>
            </w:r>
          </w:p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478,0</w:t>
            </w: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80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«Водное хозяйство»</w:t>
            </w:r>
          </w:p>
        </w:tc>
        <w:tc>
          <w:tcPr>
            <w:tcW w:w="19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478,0</w:t>
            </w: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80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widowContro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Основное мероприятие 1.1.</w:t>
            </w:r>
          </w:p>
          <w:p>
            <w:pPr>
              <w:spacing/>
              <w:jc w:val="center"/>
              <w:widowContro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Принятие бесхозяйных гидротехнических сооружений (плотин) в муниципальную собственность Администрации Федосеевского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Администрация Федосеевского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80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1. 2.</w:t>
            </w:r>
          </w:p>
          <w:p>
            <w:pPr>
              <w:spacing/>
              <w:jc w:val="center"/>
              <w:widowControl w:val="0"/>
              <w:rPr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Расходы на страхование плотин, находящихся в собственности Администрации Федосеевского сельского поселения</w:t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widowControl w:val="0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Администрация Федосеевского сельского поселения</w:t>
            </w: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00.26430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478,0</w:t>
            </w: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80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 3. В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ыполнение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преддекларационного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обследования гидротехнических сооружений и получение декларации безопасности гидротехнических сооружений, находящихся в собственности Администрации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Федосеевского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rFonts w:eastAsia="Arial Unicode MS"/>
                <w:color w:val="00000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widowControl w:val="0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Администрация Федосеевского сельского поселения</w:t>
            </w: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ind w:firstLine="284"/>
        <w:spacing/>
        <w:jc w:val="both"/>
        <w:widowContro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4"/>
        <w:spacing/>
        <w:jc w:val="both"/>
        <w:widowContro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Главный специалист по общим вопросам</w:t>
        <w:tab/>
        <w:tab/>
        <w:tab/>
        <w:tab/>
        <w:tab/>
        <w:tab/>
        <w:tab/>
        <w:tab/>
        <w:t>Л.В.Бардыкова</w:t>
      </w:r>
    </w:p>
    <w:p>
      <w:pPr>
        <w:widowContro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widowContro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widowContro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Приложение № 2</w:t>
      </w:r>
    </w:p>
    <w:p>
      <w:pPr>
        <w:ind w:left="9639"/>
        <w:spacing w:line="293" w:lineRule="exact"/>
        <w:jc w:val="center"/>
        <w:tabs defTabSz="709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 постановлению Администрации</w:t>
      </w:r>
      <w:r>
        <w:rPr>
          <w:color w:val="000000"/>
          <w:spacing w:val="-2"/>
          <w:sz w:val="28"/>
          <w:szCs w:val="28"/>
        </w:rPr>
      </w:r>
    </w:p>
    <w:p>
      <w:pPr>
        <w:ind w:left="9461"/>
        <w:spacing w:line="322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Федосеевского сельского поселения</w:t>
      </w:r>
      <w:r>
        <w:rPr>
          <w:color w:val="000000"/>
          <w:spacing w:val="-3"/>
          <w:sz w:val="28"/>
          <w:szCs w:val="28"/>
        </w:rPr>
      </w:r>
    </w:p>
    <w:p>
      <w:pPr>
        <w:ind w:left="9639"/>
        <w:spacing w:line="293" w:lineRule="exact"/>
        <w:jc w:val="center"/>
        <w:tabs defTabSz="709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Calibri"/>
          <w:kern w:val="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от 29.11.2023 № 99  </w:t>
      </w:r>
      <w:r>
        <w:rPr>
          <w:rFonts w:eastAsia="Calibri"/>
          <w:kern w:val="1"/>
          <w:sz w:val="28"/>
          <w:szCs w:val="28"/>
        </w:rPr>
      </w:r>
    </w:p>
    <w:p>
      <w:pPr>
        <w:spacing w:line="216" w:lineRule="auto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РАСХОДЫ</w:t>
      </w:r>
    </w:p>
    <w:p>
      <w:pPr>
        <w:spacing w:line="216" w:lineRule="auto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на реализацию муниципальной программы Федосеевского сельского поселения «</w:t>
      </w:r>
      <w:r/>
      <w:bookmarkStart w:id="0" w:name="_Hlk152143173"/>
      <w:bookmarkEnd w:id="0"/>
      <w:r/>
      <w:r>
        <w:rPr>
          <w:rFonts w:eastAsia="Calibri"/>
          <w:kern w:val="1"/>
          <w:sz w:val="28"/>
          <w:szCs w:val="28"/>
        </w:rPr>
        <w:t>Охрана окружающей среды и рациональное природопользование</w:t>
      </w:r>
      <w:r>
        <w:rPr>
          <w:rFonts w:eastAsia="Calibri"/>
          <w:kern w:val="1"/>
          <w:sz w:val="28"/>
          <w:szCs w:val="28"/>
        </w:rPr>
        <w:t xml:space="preserve">» </w:t>
      </w:r>
      <w:r>
        <w:rPr>
          <w:rFonts w:eastAsia="Calibri"/>
          <w:kern w:val="1"/>
          <w:sz w:val="28"/>
          <w:szCs w:val="28"/>
        </w:rPr>
      </w:r>
    </w:p>
    <w:tbl>
      <w:tblPr>
        <w:tblStyle w:val="NormalTable"/>
        <w:name w:val="Таблица6"/>
        <w:tabOrder w:val="0"/>
        <w:jc w:val="left"/>
        <w:tblInd w:w="137" w:type="dxa"/>
        <w:tblW w:w="15139" w:type="dxa"/>
        <w:tblLook w:val="04A0" w:firstRow="1" w:lastRow="0" w:firstColumn="1" w:lastColumn="0" w:noHBand="0" w:noVBand="1"/>
      </w:tblPr>
      <w:tblGrid>
        <w:gridCol w:w="2523"/>
        <w:gridCol w:w="2977"/>
        <w:gridCol w:w="1134"/>
        <w:gridCol w:w="708"/>
        <w:gridCol w:w="851"/>
        <w:gridCol w:w="850"/>
        <w:gridCol w:w="709"/>
        <w:gridCol w:w="851"/>
        <w:gridCol w:w="850"/>
        <w:gridCol w:w="851"/>
        <w:gridCol w:w="992"/>
        <w:gridCol w:w="850"/>
        <w:gridCol w:w="993"/>
      </w:tblGrid>
      <w:tr>
        <w:trPr>
          <w:tblHeader w:val="0"/>
          <w:cantSplit w:val="0"/>
          <w:trHeight w:val="0" w:hRule="auto"/>
        </w:trPr>
        <w:tc>
          <w:tcPr>
            <w:tcW w:w="2523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расходов, всего</w:t>
            </w:r>
          </w:p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8505" w:type="dxa"/>
            <w:gridSpan w:val="10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годам реализации муниципальной программы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/>
        </w:tc>
        <w:tc>
          <w:tcPr>
            <w:tcW w:w="2977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/>
        </w:tc>
        <w:tc>
          <w:tcPr>
            <w:tcW w:w="1134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/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«Охрана окружающей среды и рациональное природопользование»</w:t>
            </w:r>
          </w:p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478,0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бюджет,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478,0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федерального бюджета,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«Водное хозяйство»</w:t>
            </w:r>
          </w:p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478,0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478,0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безвозмездные поступления в местный бюджет,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ind w:left="-11" w:right="-6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26058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outlineLvl w:val="2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>
      <w:pPr>
        <w:widowControl w:val="0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         Главный специалист по общим вопросам</w:t>
        <w:tab/>
        <w:tab/>
        <w:tab/>
        <w:tab/>
        <w:tab/>
        <w:tab/>
        <w:tab/>
        <w:tab/>
        <w:t>Л.В.Бардыкова</w:t>
      </w:r>
      <w:r>
        <w:rPr>
          <w:color w:val="000000"/>
          <w:spacing w:val="-3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3"/>
      <w:footerReference w:type="default" r:id="rId14"/>
      <w:type w:val="nextPage"/>
      <w:pgSz w:h="11907" w:w="16727" w:orient="landscape"/>
      <w:pgMar w:left="1134" w:top="1276" w:right="1134" w:bottom="567" w:header="397" w:footer="340"/>
      <w:paperSrc w:first="7" w:other="7" a="0" b="0"/>
      <w:pgNumType w:fmt="decimal"/>
      <w:tmGutter w:val="3"/>
      <w:mirrorMargins w:val="0"/>
      <w:tmSection w:h="-2">
        <w:tmHeader w:id="0" w:h="0" edge="397" text="0">
          <w:shd w:val="none"/>
        </w:tmHeader>
        <w:tmFooter w:id="0" w:h="0" edge="34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AG Souvenir">
    <w:panose1 w:val="02020603050405020304"/>
    <w:charset w:val="00"/>
    <w:family w:val="roman"/>
    <w:pitch w:val="default"/>
  </w:font>
  <w:font w:name="Tahoma">
    <w:panose1 w:val="020B060403050404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Verdana">
    <w:panose1 w:val="020B0604030504040204"/>
    <w:charset w:val="cc"/>
    <w:family w:val="swiss"/>
    <w:pitch w:val="default"/>
  </w:font>
  <w:font w:name="Arial Unicode MS">
    <w:panose1 w:val="020B0600070205080204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3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0" hidden="0" allowOverlap="1">
              <wp:simplePos x="0" y="0"/>
              <wp:positionH relativeFrom="page">
                <wp:posOffset>10386060</wp:posOffset>
              </wp:positionH>
              <wp:positionV relativeFrom="paragraph">
                <wp:posOffset>-635</wp:posOffset>
              </wp:positionV>
              <wp:extent cx="13970" cy="151765"/>
              <wp:effectExtent l="0" t="0" r="0" b="0"/>
              <wp:wrapSquare wrapText="largest"/>
              <wp:docPr id="1025" name="Текстовое пол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2_Ky1nZRMAAAAlAAAAEgAAAE0AAAAAAAAAAAAAAAAAAAAAAAAAAAAAAAAAAAAAAAAAAAEAAABQAAAAAAAAAAAA4D8AAAAAAADgPwAAAAAAAOA/AAAAAAAA4D8AAAAAAADgPwAAAAAAAOA/AAAAAAAA4D8AAAAAAADgPwAAAAAAAOA/AAAAAAAA4D8CAAAAjAAAAAEAAAAAAAAA////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CiAAADAAAAAAAAAAAAAAAAAAAA5D8AAAAAAAACAAAA/////xYAAADvAAAAAAAAAGwuAADEPwAAKAAAAAgAAAABAAAAAQAAAA=="/>
                        </a:ext>
                      </a:extLst>
                    </wps:cNvSpPr>
                    <wps:spPr>
                      <a:xfrm>
                        <a:off x="0" y="0"/>
                        <a:ext cx="1397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3"/>
                          </w:pPr>
                          <w:r/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1" o:spid="_x0000_s3073" type="#_x0000_t202" style="position:absolute;margin-left:817.80pt;margin-top:-0.05pt;mso-position-horizontal-relative:page;width:1.10pt;height:11.95pt;z-index:251659265;mso-wrap-distance-left:0.00pt;mso-wrap-distance-top:0.00pt;mso-wrap-distance-right:0.00pt;mso-wrap-distance-bottom:0.00pt;mso-wrap-style:square" stroked="f" fillcolor="#ffffff" v:ext="SMDATA_12_Ky1nZRMAAAAlAAAAEgAAAE0AAAAAAAAAAAAAAAAAAAAAAAAAAAAAAAAAAAAAAAAAAAEAAABQAAAAAAAAAAAA4D8AAAAAAADgPwAAAAAAAOA/AAAAAAAA4D8AAAAAAADgPwAAAAAAAOA/AAAAAAAA4D8AAAAAAADgPwAAAAAAAOA/AAAAAAAA4D8CAAAAjAAAAAEAAAAAAAAA////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CiAAADAAAAAAAAAAAAAAAAAAAA5D8AAAAAAAACAAAA/////xYAAADvAAAAAAAAAGwuAADEPwAAKAAAAAgAAAABAAAAAQAAAA==" o:insetmode="custom">
              <v:fill color2="#000000" type="solid" opacity="0f" angle="180"/>
              <w10:wrap type="square" side="largest" anchorx="page" anchory="text"/>
              <v:textbox inset="0.0pt,0.0pt,0.0pt,0.0pt">
                <w:txbxContent>
                  <w:p>
                    <w:pPr>
                      <w:pStyle w:val="para13"/>
                    </w:pP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3"/>
    </w:pPr>
    <w:r>
      <w:rPr>
        <w:noProof/>
      </w:rPr>
      <mc:AlternateContent>
        <mc:Choice Requires="wps">
          <w:drawing>
            <wp:anchor distT="0" distB="0" distL="0" distR="0" simplePos="0" relativeHeight="251659267" behindDoc="0" locked="0" layoutInCell="0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4300" cy="145415"/>
              <wp:effectExtent l="0" t="0" r="0" b="0"/>
              <wp:wrapSquare wrapText="bothSides"/>
              <wp:docPr id="1027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2_Ky1nZR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B7OAAAUCcAAAACAAAJAAAABAAAAAAAAAAMAAAAEAAAAAAAAAAAAAAAAAAAAAAAAAAeAAAAaAAAAAAAAAAAAAAAAAAAAAAAAAAAAAAAECcAABAnAAAAAAAAAAAAAAAAAAAAAAAAAAAAAAAAAAAAAAAAAAAAABQAAAAAAAAAwMD/AAAAAABkAAAAMgAAAAAAAABkAAAAAAAAAH9/fwAKAAAAIQAAAEAAAAA8AAAAAAAAAJDiAABAAAAAAAAAAAMAAAABAAAAAAAAAAEAAAACAAAAAQAAALQAAADlAAAAAAABADU8AABLLAAAKAAAAAgAAAACAAAAAgAAAA=="/>
                        </a:ext>
                      </a:extLst>
                    </wps:cNvSpPr>
                    <wps:spPr>
                      <a:xfrm>
                        <a:off x="0" y="0"/>
                        <a:ext cx="114300" cy="14541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3"/>
                            <w:rPr>
                              <w:rStyle w:val="char6"/>
                            </w:rPr>
                          </w:pPr>
                          <w:r>
                            <w:rPr>
                              <w:rStyle w:val="char6"/>
                            </w:rPr>
                          </w:r>
                          <w:r>
                            <w:rPr>
                              <w:rStyle w:val="char6"/>
                            </w:rPr>
                            <w:fldChar w:fldCharType="begin"/>
                            <w:instrText xml:space="preserve"> PAGE </w:instrText>
                            <w:fldChar w:fldCharType="separate"/>
                            <w:t>6</w:t>
                            <w:fldChar w:fldCharType="end"/>
                          </w:r>
                          <w:r>
                            <w:rPr>
                              <w:rStyle w:val="char6"/>
                            </w:rPr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 2" o:spid="_x0000_s7169" type="#_x0000_t202" style="position:absolute;mso-position-horizontal:right;margin-top:0.05pt;mso-position-horizontal-relative:margin;width:9.00pt;height:11.45pt;z-index:251659267;mso-wrap-distance-left:0.00pt;mso-wrap-distance-top:0.00pt;mso-wrap-distance-right:0.00pt;mso-wrap-distance-bottom:0.00pt;mso-wrap-style:none" stroked="f" filled="f" v:ext="SMDATA_12_Ky1nZR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B7OAAAUCcAAAACAAAJAAAABAAAAAAAAAAMAAAAEAAAAAAAAAAAAAAAAAAAAAAAAAAeAAAAaAAAAAAAAAAAAAAAAAAAAAAAAAAAAAAAECcAABAnAAAAAAAAAAAAAAAAAAAAAAAAAAAAAAAAAAAAAAAAAAAAABQAAAAAAAAAwMD/AAAAAABkAAAAMgAAAAAAAABkAAAAAAAAAH9/fwAKAAAAIQAAAEAAAAA8AAAAAAAAAJDiAABAAAAAAAAAAAMAAAABAAAAAAAAAAEAAAACAAAAAQAAALQAAADlAAAAAAABADU8AABLLAAAKAAAAAgAAAACAAAAAgAAAA==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para13"/>
                      <w:rPr>
                        <w:rStyle w:val="char6"/>
                      </w:rPr>
                    </w:pPr>
                    <w:r>
                      <w:rPr>
                        <w:rStyle w:val="char6"/>
                      </w:rPr>
                    </w:r>
                    <w:r>
                      <w:rPr>
                        <w:rStyle w:val="char6"/>
                      </w:rPr>
                      <w:fldChar w:fldCharType="begin"/>
                      <w:instrText xml:space="preserve"> PAGE </w:instrText>
                      <w:fldChar w:fldCharType="separate"/>
                      <w:t>6</w:t>
                      <w:fldChar w:fldCharType="end"/>
                    </w:r>
                    <w:r>
                      <w:rPr>
                        <w:rStyle w:val="char6"/>
                      </w:rPr>
                    </w:r>
                  </w:p>
                </w:txbxContent>
              </v:textbox>
            </v:shape>
          </w:pict>
        </mc:Fallback>
      </mc:AlternateContent>
    </w: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4"/>
      <w:spacing/>
      <w:jc w:val="center"/>
    </w:pPr>
    <w:r>
      <w:fldChar w:fldCharType="begin"/>
      <w:instrText xml:space="preserve"> PAGE </w:instrText>
      <w:fldChar w:fldCharType="separate"/>
      <w:t>2</w:t>
      <w:fldChar w:fldCharType="end"/>
    </w:r>
  </w:p>
  <w:p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4"/>
      <w:spacing/>
      <w:jc w:val="center"/>
    </w:pPr>
    <w:r>
      <w:fldChar w:fldCharType="begin"/>
      <w:instrText xml:space="preserve"> PAGE </w:instrText>
      <w:fldChar w:fldCharType="separate"/>
      <w:t>6</w:t>
      <w:fldChar w:fldCharType="end"/>
    </w:r>
  </w:p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Нумерованный список 1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/>
      </w:rPr>
    </w:lvl>
  </w:abstractNum>
  <w:abstractNum w:abstractNumId="2">
    <w:multiLevelType w:val="hybridMultilevel"/>
    <w:name w:val="WW8Num11"/>
    <w:lvl w:ilvl="0">
      <w:start w:val="1"/>
      <w:numFmt w:val="decimal"/>
      <w:suff w:val="tab"/>
      <w:lvlText w:val="%1."/>
      <w:lvlJc w:val="left"/>
      <w:pPr>
        <w:ind w:left="360" w:hanging="0"/>
      </w:pPr>
      <w:rPr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709" w:hanging="0"/>
      </w:pPr>
      <w:rPr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sz w:val="28"/>
        <w:szCs w:val="28"/>
      </w:rPr>
    </w:lvl>
  </w:abstractNum>
  <w:abstractNum w:abstractNumId="3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4">
    <w:multiLevelType w:val="hybridMultilevel"/>
    <w:name w:val="Нумерованный список 3"/>
    <w:lvl w:ilvl="0">
      <w:start w:val="5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5">
    <w:multiLevelType w:val="hybridMultilevel"/>
    <w:name w:val="Нумерованный список 4"/>
    <w:lvl w:ilvl="0">
      <w:start w:val="5"/>
      <w:numFmt w:val="decimal"/>
      <w:suff w:val="tab"/>
      <w:lvlText w:val="%1."/>
      <w:lvlJc w:val="left"/>
      <w:pPr>
        <w:ind w:left="284" w:hanging="0"/>
      </w:pPr>
    </w:lvl>
    <w:lvl w:ilvl="1">
      <w:start w:val="1"/>
      <w:numFmt w:val="decimal"/>
      <w:suff w:val="tab"/>
      <w:lvlText w:val="%1.%2."/>
      <w:lvlJc w:val="left"/>
      <w:pPr>
        <w:ind w:left="644" w:hanging="0"/>
      </w:pPr>
    </w:lvl>
    <w:lvl w:ilvl="2">
      <w:start w:val="1"/>
      <w:numFmt w:val="decimal"/>
      <w:suff w:val="tab"/>
      <w:lvlText w:val="%1.%2.%3."/>
      <w:lvlJc w:val="left"/>
      <w:pPr>
        <w:ind w:left="1004" w:hanging="0"/>
      </w:pPr>
    </w:lvl>
    <w:lvl w:ilvl="3">
      <w:start w:val="1"/>
      <w:numFmt w:val="decimal"/>
      <w:suff w:val="tab"/>
      <w:lvlText w:val="%1.%2.%3.%4."/>
      <w:lvlJc w:val="left"/>
      <w:pPr>
        <w:ind w:left="1364" w:hanging="0"/>
      </w:pPr>
    </w:lvl>
    <w:lvl w:ilvl="4">
      <w:start w:val="1"/>
      <w:numFmt w:val="decimal"/>
      <w:suff w:val="tab"/>
      <w:lvlText w:val="%1.%2.%3.%4.%5."/>
      <w:lvlJc w:val="left"/>
      <w:pPr>
        <w:ind w:left="1724" w:hanging="0"/>
      </w:pPr>
    </w:lvl>
    <w:lvl w:ilvl="5">
      <w:start w:val="1"/>
      <w:numFmt w:val="decimal"/>
      <w:suff w:val="tab"/>
      <w:lvlText w:val="%1.%2.%3.%4.%5.%6."/>
      <w:lvlJc w:val="left"/>
      <w:pPr>
        <w:ind w:left="2084" w:hanging="0"/>
      </w:pPr>
    </w:lvl>
    <w:lvl w:ilvl="6">
      <w:start w:val="1"/>
      <w:numFmt w:val="decimal"/>
      <w:suff w:val="tab"/>
      <w:lvlText w:val="%1.%2.%3.%4.%5.%6.%7."/>
      <w:lvlJc w:val="left"/>
      <w:pPr>
        <w:ind w:left="2444" w:hanging="0"/>
      </w:pPr>
    </w:lvl>
    <w:lvl w:ilvl="7">
      <w:start w:val="1"/>
      <w:numFmt w:val="decimal"/>
      <w:suff w:val="tab"/>
      <w:lvlText w:val="%1.%2.%3.%4.%5.%6.%7.%8."/>
      <w:lvlJc w:val="left"/>
      <w:pPr>
        <w:ind w:left="2804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164" w:hanging="0"/>
      </w:pPr>
    </w:lvl>
  </w:abstractNum>
  <w:abstractNum w:abstractNumId="6">
    <w:multiLevelType w:val="hybridMultilevel"/>
    <w:name w:val="Нумерованный список 5"/>
    <w:lvl w:ilvl="0">
      <w:start w:val="1"/>
      <w:numFmt w:val="decimal"/>
      <w:suff w:val="space"/>
      <w:lvlText w:val="%1."/>
      <w:lvlJc w:val="left"/>
      <w:pPr>
        <w:ind w:left="284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7">
    <w:multiLevelType w:val="hybridMultilevel"/>
    <w:name w:val="Нумерованный список 6"/>
    <w:lvl w:ilvl="0">
      <w:start w:val="1"/>
      <w:numFmt w:val="decimal"/>
      <w:suff w:val="space"/>
      <w:lvlText w:val="%1."/>
      <w:lvlJc w:val="left"/>
      <w:pPr>
        <w:ind w:left="284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8">
    <w:multiLevelType w:val="hybridMultilevel"/>
    <w:name w:val="Нумерованный список 7"/>
    <w:lvl w:ilvl="0">
      <w:start w:val="7"/>
      <w:numFmt w:val="decimal"/>
      <w:suff w:val="tab"/>
      <w:lvlText w:val="%1.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9">
    <w:multiLevelType w:val="hybridMultilevel"/>
    <w:name w:val="Нумерованный список 8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Fonts w:cs="Times New Roman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Fonts w:cs="Times New Roman"/>
      </w:rPr>
    </w:lvl>
  </w:abstractNum>
  <w:abstractNum w:abstractNumId="10">
    <w:multiLevelType w:val="hybridMultilevel"/>
    <w:name w:val="Нумерованный список 9"/>
    <w:lvl w:ilvl="0">
      <w:start w:val="1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11">
    <w:multiLevelType w:val="hybridMultilevel"/>
    <w:name w:val="Нумерованный список 10"/>
    <w:lvl w:ilvl="0">
      <w:start w:val="1"/>
      <w:numFmt w:val="decimal"/>
      <w:suff w:val="tab"/>
      <w:lvlText w:val="%1)"/>
      <w:lvlJc w:val="left"/>
      <w:pPr>
        <w:ind w:left="360" w:hanging="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Fonts w:cs="Times New Roman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Fonts w:cs="Times New Roman"/>
      </w:rPr>
    </w:lvl>
  </w:abstractNum>
  <w:abstractNum w:abstractNumId="12">
    <w:multiLevelType w:val="hybridMultilevel"/>
    <w:name w:val="Нумерованный список 11"/>
    <w:lvl w:ilvl="0">
      <w:start w:val="6"/>
      <w:numFmt w:val="decimal"/>
      <w:suff w:val="tab"/>
      <w:lvlText w:val="%1.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13">
    <w:multiLevelType w:val="hybridMultilevel"/>
    <w:name w:val="Нумерованный список 12"/>
    <w:lvl w:ilvl="0">
      <w:start w:val="6"/>
      <w:numFmt w:val="decimal"/>
      <w:suff w:val="tab"/>
      <w:lvlText w:val="%1.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14">
    <w:multiLevelType w:val="hybridMultilevel"/>
    <w:name w:val="Нумерованный список 13"/>
    <w:lvl w:ilvl="0">
      <w:start w:val="1"/>
      <w:numFmt w:val="decimal"/>
      <w:suff w:val="nothing"/>
      <w:lvlText w:val="%1."/>
      <w:lvlJc w:val="left"/>
      <w:pPr>
        <w:ind w:left="284" w:hanging="0"/>
      </w:pPr>
    </w:lvl>
    <w:lvl w:ilvl="1">
      <w:start w:val="1"/>
      <w:numFmt w:val="lowerLetter"/>
      <w:suff w:val="tab"/>
      <w:lvlText w:val="%2."/>
      <w:lvlJc w:val="left"/>
      <w:pPr>
        <w:ind w:left="1667" w:hanging="0"/>
      </w:pPr>
    </w:lvl>
    <w:lvl w:ilvl="2">
      <w:start w:val="1"/>
      <w:numFmt w:val="lowerRoman"/>
      <w:suff w:val="tab"/>
      <w:lvlText w:val="%3."/>
      <w:lvlJc w:val="left"/>
      <w:pPr>
        <w:ind w:left="2567" w:hanging="0"/>
      </w:pPr>
    </w:lvl>
    <w:lvl w:ilvl="3">
      <w:start w:val="1"/>
      <w:numFmt w:val="decimal"/>
      <w:suff w:val="tab"/>
      <w:lvlText w:val="%4."/>
      <w:lvlJc w:val="left"/>
      <w:pPr>
        <w:ind w:left="3107" w:hanging="0"/>
      </w:pPr>
    </w:lvl>
    <w:lvl w:ilvl="4">
      <w:start w:val="1"/>
      <w:numFmt w:val="lowerLetter"/>
      <w:suff w:val="tab"/>
      <w:lvlText w:val="%5."/>
      <w:lvlJc w:val="left"/>
      <w:pPr>
        <w:ind w:left="3827" w:hanging="0"/>
      </w:pPr>
    </w:lvl>
    <w:lvl w:ilvl="5">
      <w:start w:val="1"/>
      <w:numFmt w:val="lowerRoman"/>
      <w:suff w:val="tab"/>
      <w:lvlText w:val="%6."/>
      <w:lvlJc w:val="left"/>
      <w:pPr>
        <w:ind w:left="4727" w:hanging="0"/>
      </w:pPr>
    </w:lvl>
    <w:lvl w:ilvl="6">
      <w:start w:val="1"/>
      <w:numFmt w:val="decimal"/>
      <w:suff w:val="tab"/>
      <w:lvlText w:val="%7."/>
      <w:lvlJc w:val="left"/>
      <w:pPr>
        <w:ind w:left="5267" w:hanging="0"/>
      </w:pPr>
    </w:lvl>
    <w:lvl w:ilvl="7">
      <w:start w:val="1"/>
      <w:numFmt w:val="lowerLetter"/>
      <w:suff w:val="tab"/>
      <w:lvlText w:val="%8."/>
      <w:lvlJc w:val="left"/>
      <w:pPr>
        <w:ind w:left="5987" w:hanging="0"/>
      </w:pPr>
    </w:lvl>
    <w:lvl w:ilvl="8">
      <w:start w:val="1"/>
      <w:numFmt w:val="lowerRoman"/>
      <w:suff w:val="tab"/>
      <w:lvlText w:val="%9."/>
      <w:lvlJc w:val="left"/>
      <w:pPr>
        <w:ind w:left="6887" w:hanging="0"/>
      </w:pPr>
    </w:lvl>
  </w:abstractNum>
  <w:abstractNum w:abstractNumId="15">
    <w:multiLevelType w:val="hybridMultilevel"/>
    <w:name w:val="Нумерованный список 14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cs="Times New Roman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Fonts w:cs="Times New Roman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Fonts w:cs="Times New Roman"/>
      </w:rPr>
    </w:lvl>
  </w:abstractNum>
  <w:abstractNum w:abstractNumId="16">
    <w:multiLevelType w:val="hybridMultilevel"/>
    <w:name w:val="Нумерованный список 15"/>
    <w:lvl w:ilvl="0">
      <w:start w:val="7"/>
      <w:numFmt w:val="decimal"/>
      <w:suff w:val="tab"/>
      <w:lvlText w:val="%1."/>
      <w:lvlJc w:val="left"/>
      <w:pPr>
        <w:ind w:left="0" w:hanging="0"/>
      </w:pPr>
    </w:lvl>
    <w:lvl w:ilvl="1">
      <w:start w:val="2"/>
      <w:numFmt w:val="decimal"/>
      <w:suff w:val="tab"/>
      <w:lvlText w:val="%1.%2."/>
      <w:lvlJc w:val="left"/>
      <w:pPr>
        <w:ind w:left="709" w:hanging="0"/>
      </w:pPr>
    </w:lvl>
    <w:lvl w:ilvl="2">
      <w:start w:val="1"/>
      <w:numFmt w:val="decimal"/>
      <w:suff w:val="tab"/>
      <w:lvlText w:val="%1.%2.%3."/>
      <w:lvlJc w:val="left"/>
      <w:pPr>
        <w:ind w:left="1418" w:hanging="0"/>
      </w:pPr>
    </w:lvl>
    <w:lvl w:ilvl="3">
      <w:start w:val="1"/>
      <w:numFmt w:val="decimal"/>
      <w:suff w:val="tab"/>
      <w:lvlText w:val="%1.%2.%3.%4."/>
      <w:lvlJc w:val="left"/>
      <w:pPr>
        <w:ind w:left="2127" w:hanging="0"/>
      </w:pPr>
    </w:lvl>
    <w:lvl w:ilvl="4">
      <w:start w:val="1"/>
      <w:numFmt w:val="decimal"/>
      <w:suff w:val="tab"/>
      <w:lvlText w:val="%1.%2.%3.%4.%5."/>
      <w:lvlJc w:val="left"/>
      <w:pPr>
        <w:ind w:left="2836" w:hanging="0"/>
      </w:pPr>
    </w:lvl>
    <w:lvl w:ilvl="5">
      <w:start w:val="1"/>
      <w:numFmt w:val="decimal"/>
      <w:suff w:val="tab"/>
      <w:lvlText w:val="%1.%2.%3.%4.%5.%6."/>
      <w:lvlJc w:val="left"/>
      <w:pPr>
        <w:ind w:left="3545" w:hanging="0"/>
      </w:pPr>
    </w:lvl>
    <w:lvl w:ilvl="6">
      <w:start w:val="1"/>
      <w:numFmt w:val="decimal"/>
      <w:suff w:val="tab"/>
      <w:lvlText w:val="%1.%2.%3.%4.%5.%6.%7."/>
      <w:lvlJc w:val="left"/>
      <w:pPr>
        <w:ind w:left="4254" w:hanging="0"/>
      </w:pPr>
    </w:lvl>
    <w:lvl w:ilvl="7">
      <w:start w:val="1"/>
      <w:numFmt w:val="decimal"/>
      <w:suff w:val="tab"/>
      <w:lvlText w:val="%1.%2.%3.%4.%5.%6.%7.%8."/>
      <w:lvlJc w:val="left"/>
      <w:pPr>
        <w:ind w:left="4963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5672" w:hanging="0"/>
      </w:pPr>
    </w:lvl>
  </w:abstractNum>
  <w:abstractNum w:abstractNumId="17">
    <w:multiLevelType w:val="hybridMultilevel"/>
    <w:name w:val="Нумерованный список 16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1.%2."/>
      <w:lvlJc w:val="left"/>
      <w:pPr>
        <w:ind w:left="709" w:hanging="0"/>
      </w:pPr>
    </w:lvl>
    <w:lvl w:ilvl="2">
      <w:start w:val="1"/>
      <w:numFmt w:val="decimal"/>
      <w:suff w:val="tab"/>
      <w:lvlText w:val="%1.%2.%3."/>
      <w:lvlJc w:val="left"/>
      <w:pPr>
        <w:ind w:left="1058" w:hanging="0"/>
      </w:pPr>
    </w:lvl>
    <w:lvl w:ilvl="3">
      <w:start w:val="1"/>
      <w:numFmt w:val="decimal"/>
      <w:suff w:val="tab"/>
      <w:lvlText w:val="%1.%2.%3.%4."/>
      <w:lvlJc w:val="left"/>
      <w:pPr>
        <w:ind w:left="1407" w:hanging="0"/>
      </w:p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</w:lvl>
  </w:abstractNum>
  <w:abstractNum w:abstractNumId="18">
    <w:multiLevelType w:val="hybridMultilevel"/>
    <w:name w:val="Нумерованный список 17"/>
    <w:lvl w:ilvl="0">
      <w:start w:val="1"/>
      <w:numFmt w:val="decimal"/>
      <w:suff w:val="space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19">
    <w:multiLevelType w:val="hybridMultilevel"/>
    <w:name w:val="Нумерованный список 18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0">
    <w:multiLevelType w:val="hybridMultilevel"/>
    <w:name w:val="Нумерованный список 19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1">
    <w:multiLevelType w:val="hybridMultilevel"/>
    <w:name w:val="Нумерованный список 20"/>
    <w:lvl w:ilvl="0">
      <w:numFmt w:val="bullet"/>
      <w:suff w:val="tab"/>
      <w:lvlText w:val="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2">
    <w:multiLevelType w:val="hybridMultilevel"/>
    <w:name w:val="Нумерованный список 21"/>
    <w:lvl w:ilvl="0">
      <w:start w:val="5"/>
      <w:numFmt w:val="decimal"/>
      <w:suff w:val="tab"/>
      <w:lvlText w:val="%1."/>
      <w:lvlJc w:val="left"/>
      <w:pPr>
        <w:ind w:left="284" w:hanging="0"/>
      </w:pPr>
    </w:lvl>
    <w:lvl w:ilvl="1">
      <w:start w:val="1"/>
      <w:numFmt w:val="lowerLetter"/>
      <w:suff w:val="tab"/>
      <w:lvlText w:val="%2."/>
      <w:lvlJc w:val="left"/>
      <w:pPr>
        <w:ind w:left="1004" w:hanging="0"/>
      </w:pPr>
    </w:lvl>
    <w:lvl w:ilvl="2">
      <w:start w:val="1"/>
      <w:numFmt w:val="lowerRoman"/>
      <w:suff w:val="tab"/>
      <w:lvlText w:val="%3."/>
      <w:lvlJc w:val="left"/>
      <w:pPr>
        <w:ind w:left="1904" w:hanging="0"/>
      </w:pPr>
    </w:lvl>
    <w:lvl w:ilvl="3">
      <w:start w:val="1"/>
      <w:numFmt w:val="decimal"/>
      <w:suff w:val="tab"/>
      <w:lvlText w:val="%4."/>
      <w:lvlJc w:val="left"/>
      <w:pPr>
        <w:ind w:left="2444" w:hanging="0"/>
      </w:pPr>
    </w:lvl>
    <w:lvl w:ilvl="4">
      <w:start w:val="1"/>
      <w:numFmt w:val="lowerLetter"/>
      <w:suff w:val="tab"/>
      <w:lvlText w:val="%5."/>
      <w:lvlJc w:val="left"/>
      <w:pPr>
        <w:ind w:left="3164" w:hanging="0"/>
      </w:pPr>
    </w:lvl>
    <w:lvl w:ilvl="5">
      <w:start w:val="1"/>
      <w:numFmt w:val="lowerRoman"/>
      <w:suff w:val="tab"/>
      <w:lvlText w:val="%6."/>
      <w:lvlJc w:val="left"/>
      <w:pPr>
        <w:ind w:left="4064" w:hanging="0"/>
      </w:pPr>
    </w:lvl>
    <w:lvl w:ilvl="6">
      <w:start w:val="1"/>
      <w:numFmt w:val="decimal"/>
      <w:suff w:val="tab"/>
      <w:lvlText w:val="%7."/>
      <w:lvlJc w:val="left"/>
      <w:pPr>
        <w:ind w:left="4604" w:hanging="0"/>
      </w:pPr>
    </w:lvl>
    <w:lvl w:ilvl="7">
      <w:start w:val="1"/>
      <w:numFmt w:val="lowerLetter"/>
      <w:suff w:val="tab"/>
      <w:lvlText w:val="%8."/>
      <w:lvlJc w:val="left"/>
      <w:pPr>
        <w:ind w:left="5324" w:hanging="0"/>
      </w:pPr>
    </w:lvl>
    <w:lvl w:ilvl="8">
      <w:start w:val="1"/>
      <w:numFmt w:val="lowerRoman"/>
      <w:suff w:val="tab"/>
      <w:lvlText w:val="%9."/>
      <w:lvlJc w:val="left"/>
      <w:pPr>
        <w:ind w:left="6224" w:hanging="0"/>
      </w:pPr>
    </w:lvl>
  </w:abstractNum>
  <w:abstractNum w:abstractNumId="23">
    <w:multiLevelType w:val="hybridMultilevel"/>
    <w:name w:val="Нумерованный список 22"/>
    <w:lvl w:ilvl="0">
      <w:start w:val="1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24">
    <w:multiLevelType w:val="hybridMultilevel"/>
    <w:name w:val="Нумерованный список 23"/>
    <w:lvl w:ilvl="0">
      <w:start w:val="1"/>
      <w:numFmt w:val="decimal"/>
      <w:suff w:val="space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25">
    <w:multiLevelType w:val="hybridMultilevel"/>
    <w:name w:val="Нумерованный список 24"/>
    <w:lvl w:ilvl="0">
      <w:start w:val="1"/>
      <w:numFmt w:val="decimal"/>
      <w:suff w:val="tab"/>
      <w:lvlText w:val="%1."/>
      <w:lvlJc w:val="left"/>
      <w:pPr>
        <w:ind w:left="1069" w:hanging="0"/>
      </w:pPr>
      <w:rPr>
        <w:b/>
      </w:rPr>
    </w:lvl>
    <w:lvl w:ilvl="1">
      <w:start w:val="1"/>
      <w:numFmt w:val="decimal"/>
      <w:suff w:val="tab"/>
      <w:lvlText w:val="%1.%2."/>
      <w:lvlJc w:val="left"/>
      <w:pPr>
        <w:ind w:left="568" w:hanging="0"/>
      </w:pPr>
      <w:rPr>
        <w:b w:val="0"/>
      </w:rPr>
    </w:lvl>
    <w:lvl w:ilvl="2">
      <w:start w:val="1"/>
      <w:numFmt w:val="decimal"/>
      <w:suff w:val="tab"/>
      <w:lvlText w:val="%1.%2.%3."/>
      <w:lvlJc w:val="left"/>
      <w:pPr>
        <w:ind w:left="568" w:hanging="0"/>
      </w:pPr>
      <w:rPr>
        <w:b/>
      </w:rPr>
    </w:lvl>
    <w:lvl w:ilvl="3">
      <w:start w:val="1"/>
      <w:numFmt w:val="decimal"/>
      <w:suff w:val="tab"/>
      <w:lvlText w:val="%1.%2.%3.%4."/>
      <w:lvlJc w:val="left"/>
      <w:pPr>
        <w:ind w:left="1069" w:hanging="0"/>
      </w:pPr>
    </w:lvl>
    <w:lvl w:ilvl="4">
      <w:start w:val="1"/>
      <w:numFmt w:val="decimal"/>
      <w:suff w:val="tab"/>
      <w:lvlText w:val="%1.%2.%3.%4.%5."/>
      <w:lvlJc w:val="left"/>
      <w:pPr>
        <w:ind w:left="1069" w:hanging="0"/>
      </w:pPr>
    </w:lvl>
    <w:lvl w:ilvl="5">
      <w:start w:val="1"/>
      <w:numFmt w:val="decimal"/>
      <w:suff w:val="tab"/>
      <w:lvlText w:val="%1.%2.%3.%4.%5.%6."/>
      <w:lvlJc w:val="left"/>
      <w:pPr>
        <w:ind w:left="1069" w:hanging="0"/>
      </w:pPr>
    </w:lvl>
    <w:lvl w:ilvl="6">
      <w:start w:val="1"/>
      <w:numFmt w:val="decimal"/>
      <w:suff w:val="tab"/>
      <w:lvlText w:val="%1.%2.%3.%4.%5.%6.%7."/>
      <w:lvlJc w:val="left"/>
      <w:pPr>
        <w:ind w:left="1069" w:hanging="0"/>
      </w:pPr>
    </w:lvl>
    <w:lvl w:ilvl="7">
      <w:start w:val="1"/>
      <w:numFmt w:val="decimal"/>
      <w:suff w:val="tab"/>
      <w:lvlText w:val="%1.%2.%3.%4.%5.%6.%7.%8."/>
      <w:lvlJc w:val="left"/>
      <w:pPr>
        <w:ind w:left="1069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1069" w:hanging="0"/>
      </w:pPr>
    </w:lvl>
  </w:abstractNum>
  <w:abstractNum w:abstractNumId="26">
    <w:multiLevelType w:val="hybridMultilevel"/>
    <w:name w:val="Нумерованный список 25"/>
    <w:lvl w:ilvl="0">
      <w:start w:val="10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27">
    <w:multiLevelType w:val="hybridMultilevel"/>
    <w:name w:val="Нумерованный список 26"/>
    <w:lvl w:ilvl="0">
      <w:start w:val="5"/>
      <w:numFmt w:val="decimal"/>
      <w:suff w:val="tab"/>
      <w:lvlText w:val="%1."/>
      <w:lvlJc w:val="left"/>
      <w:pPr>
        <w:ind w:left="284" w:hanging="0"/>
      </w:pPr>
    </w:lvl>
    <w:lvl w:ilvl="1">
      <w:start w:val="1"/>
      <w:numFmt w:val="decimal"/>
      <w:suff w:val="tab"/>
      <w:lvlText w:val="%1.%2."/>
      <w:lvlJc w:val="left"/>
      <w:pPr>
        <w:ind w:left="644" w:hanging="0"/>
      </w:pPr>
    </w:lvl>
    <w:lvl w:ilvl="2">
      <w:start w:val="1"/>
      <w:numFmt w:val="decimal"/>
      <w:suff w:val="tab"/>
      <w:lvlText w:val="%1.%2.%3."/>
      <w:lvlJc w:val="left"/>
      <w:pPr>
        <w:ind w:left="1004" w:hanging="0"/>
      </w:pPr>
    </w:lvl>
    <w:lvl w:ilvl="3">
      <w:start w:val="1"/>
      <w:numFmt w:val="decimal"/>
      <w:suff w:val="tab"/>
      <w:lvlText w:val="%1.%2.%3.%4."/>
      <w:lvlJc w:val="left"/>
      <w:pPr>
        <w:ind w:left="1364" w:hanging="0"/>
      </w:pPr>
    </w:lvl>
    <w:lvl w:ilvl="4">
      <w:start w:val="1"/>
      <w:numFmt w:val="decimal"/>
      <w:suff w:val="tab"/>
      <w:lvlText w:val="%1.%2.%3.%4.%5."/>
      <w:lvlJc w:val="left"/>
      <w:pPr>
        <w:ind w:left="1724" w:hanging="0"/>
      </w:pPr>
    </w:lvl>
    <w:lvl w:ilvl="5">
      <w:start w:val="1"/>
      <w:numFmt w:val="decimal"/>
      <w:suff w:val="tab"/>
      <w:lvlText w:val="%1.%2.%3.%4.%5.%6."/>
      <w:lvlJc w:val="left"/>
      <w:pPr>
        <w:ind w:left="2084" w:hanging="0"/>
      </w:pPr>
    </w:lvl>
    <w:lvl w:ilvl="6">
      <w:start w:val="1"/>
      <w:numFmt w:val="decimal"/>
      <w:suff w:val="tab"/>
      <w:lvlText w:val="%1.%2.%3.%4.%5.%6.%7."/>
      <w:lvlJc w:val="left"/>
      <w:pPr>
        <w:ind w:left="2444" w:hanging="0"/>
      </w:pPr>
    </w:lvl>
    <w:lvl w:ilvl="7">
      <w:start w:val="1"/>
      <w:numFmt w:val="decimal"/>
      <w:suff w:val="tab"/>
      <w:lvlText w:val="%1.%2.%3.%4.%5.%6.%7.%8."/>
      <w:lvlJc w:val="left"/>
      <w:pPr>
        <w:ind w:left="2804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164" w:hanging="0"/>
      </w:pPr>
    </w:lvl>
  </w:abstractNum>
  <w:abstractNum w:abstractNumId="28">
    <w:multiLevelType w:val="hybridMultilevel"/>
    <w:name w:val="Нумерованный список 27"/>
    <w:lvl w:ilvl="0">
      <w:numFmt w:val="bullet"/>
      <w:suff w:val="tab"/>
      <w:lvlText w:val="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9">
    <w:multiLevelType w:val="hybridMultilevel"/>
    <w:name w:val="Нумерованный список 28"/>
    <w:lvl w:ilvl="0">
      <w:start w:val="1"/>
      <w:numFmt w:val="decimal"/>
      <w:suff w:val="tab"/>
      <w:lvlText w:val="%1."/>
      <w:lvlJc w:val="left"/>
      <w:pPr>
        <w:ind w:left="142" w:hanging="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42" w:hanging="0"/>
      </w:pPr>
      <w:rPr>
        <w:rFonts w:cs="Times New Roman"/>
      </w:rPr>
    </w:lvl>
    <w:lvl w:ilvl="2">
      <w:start w:val="1"/>
      <w:numFmt w:val="lowerRoman"/>
      <w:suff w:val="tab"/>
      <w:lvlText w:val="%3."/>
      <w:lvlJc w:val="left"/>
      <w:pPr>
        <w:ind w:left="1042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1582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2302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3202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3742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4462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5362" w:hanging="0"/>
      </w:pPr>
      <w:rPr>
        <w:rFonts w:cs="Times New Roman"/>
      </w:rPr>
    </w:lvl>
  </w:abstractNum>
  <w:abstractNum w:abstractNumId="30">
    <w:multiLevelType w:val="hybridMultilevel"/>
    <w:name w:val="Нумерованный список 29"/>
    <w:lvl w:ilvl="0">
      <w:start w:val="5"/>
      <w:numFmt w:val="decimal"/>
      <w:suff w:val="space"/>
      <w:lvlText w:val="%1."/>
      <w:lvlJc w:val="left"/>
      <w:pPr>
        <w:ind w:left="644" w:hanging="0"/>
      </w:pPr>
    </w:lvl>
    <w:lvl w:ilvl="1">
      <w:start w:val="1"/>
      <w:numFmt w:val="decimal"/>
      <w:suff w:val="tab"/>
      <w:lvlText w:val="%1.%2."/>
      <w:lvlJc w:val="left"/>
      <w:pPr>
        <w:ind w:left="1004" w:hanging="0"/>
      </w:pPr>
    </w:lvl>
    <w:lvl w:ilvl="2">
      <w:start w:val="1"/>
      <w:numFmt w:val="decimal"/>
      <w:suff w:val="tab"/>
      <w:lvlText w:val="%1.%2.%3."/>
      <w:lvlJc w:val="left"/>
      <w:pPr>
        <w:ind w:left="1364" w:hanging="0"/>
      </w:pPr>
    </w:lvl>
    <w:lvl w:ilvl="3">
      <w:start w:val="1"/>
      <w:numFmt w:val="decimal"/>
      <w:suff w:val="tab"/>
      <w:lvlText w:val="%1.%2.%3.%4."/>
      <w:lvlJc w:val="left"/>
      <w:pPr>
        <w:ind w:left="1724" w:hanging="0"/>
      </w:pPr>
    </w:lvl>
    <w:lvl w:ilvl="4">
      <w:start w:val="1"/>
      <w:numFmt w:val="decimal"/>
      <w:suff w:val="tab"/>
      <w:lvlText w:val="%1.%2.%3.%4.%5."/>
      <w:lvlJc w:val="left"/>
      <w:pPr>
        <w:ind w:left="2084" w:hanging="0"/>
      </w:pPr>
    </w:lvl>
    <w:lvl w:ilvl="5">
      <w:start w:val="1"/>
      <w:numFmt w:val="decimal"/>
      <w:suff w:val="tab"/>
      <w:lvlText w:val="%1.%2.%3.%4.%5.%6."/>
      <w:lvlJc w:val="left"/>
      <w:pPr>
        <w:ind w:left="2444" w:hanging="0"/>
      </w:pPr>
    </w:lvl>
    <w:lvl w:ilvl="6">
      <w:start w:val="1"/>
      <w:numFmt w:val="decimal"/>
      <w:suff w:val="tab"/>
      <w:lvlText w:val="%1.%2.%3.%4.%5.%6.%7."/>
      <w:lvlJc w:val="left"/>
      <w:pPr>
        <w:ind w:left="2804" w:hanging="0"/>
      </w:pPr>
    </w:lvl>
    <w:lvl w:ilvl="7">
      <w:start w:val="1"/>
      <w:numFmt w:val="decimal"/>
      <w:suff w:val="tab"/>
      <w:lvlText w:val="%1.%2.%3.%4.%5.%6.%7.%8."/>
      <w:lvlJc w:val="left"/>
      <w:pPr>
        <w:ind w:left="3164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524" w:hanging="0"/>
      </w:pPr>
    </w:lvl>
  </w:abstractNum>
  <w:abstractNum w:abstractNumId="31">
    <w:multiLevelType w:val="hybridMultilevel"/>
    <w:name w:val="Нумерованный список 30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2">
    <w:multiLevelType w:val="hybridMultilevel"/>
    <w:name w:val="Нумерованный список 31"/>
    <w:lvl w:ilvl="0">
      <w:start w:val="5"/>
      <w:numFmt w:val="decimal"/>
      <w:suff w:val="tab"/>
      <w:lvlText w:val="%1.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33">
    <w:multiLevelType w:val="hybridMultilevel"/>
    <w:name w:val="Нумерованный список 32"/>
    <w:lvl w:ilvl="0">
      <w:start w:val="1"/>
      <w:numFmt w:val="decimal"/>
      <w:suff w:val="tab"/>
      <w:lvlText w:val="%1."/>
      <w:lvlJc w:val="left"/>
      <w:pPr>
        <w:ind w:left="284" w:hanging="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Fonts w:cs="Times New Roman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Fonts w:cs="Times New Roman"/>
      </w:rPr>
    </w:lvl>
  </w:abstractNum>
  <w:abstractNum w:abstractNumId="34">
    <w:multiLevelType w:val="hybridMultilevel"/>
    <w:name w:val="Нумерованный список 33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1.%2."/>
      <w:lvlJc w:val="left"/>
      <w:pPr>
        <w:ind w:left="534" w:hanging="0"/>
      </w:pPr>
    </w:lvl>
    <w:lvl w:ilvl="2">
      <w:start w:val="1"/>
      <w:numFmt w:val="decimal"/>
      <w:suff w:val="tab"/>
      <w:lvlText w:val="%1.%2.%3."/>
      <w:lvlJc w:val="left"/>
      <w:pPr>
        <w:ind w:left="708" w:hanging="0"/>
      </w:pPr>
    </w:lvl>
    <w:lvl w:ilvl="3">
      <w:start w:val="1"/>
      <w:numFmt w:val="decimal"/>
      <w:suff w:val="tab"/>
      <w:lvlText w:val="%1.%2.%3.%4."/>
      <w:lvlJc w:val="left"/>
      <w:pPr>
        <w:ind w:left="882" w:hanging="0"/>
      </w:pPr>
    </w:lvl>
    <w:lvl w:ilvl="4">
      <w:start w:val="1"/>
      <w:numFmt w:val="decimal"/>
      <w:suff w:val="tab"/>
      <w:lvlText w:val="%1.%2.%3.%4.%5."/>
      <w:lvlJc w:val="left"/>
      <w:pPr>
        <w:ind w:left="1056" w:hanging="0"/>
      </w:pPr>
    </w:lvl>
    <w:lvl w:ilvl="5">
      <w:start w:val="1"/>
      <w:numFmt w:val="decimal"/>
      <w:suff w:val="tab"/>
      <w:lvlText w:val="%1.%2.%3.%4.%5.%6."/>
      <w:lvlJc w:val="left"/>
      <w:pPr>
        <w:ind w:left="1230" w:hanging="0"/>
      </w:pPr>
    </w:lvl>
    <w:lvl w:ilvl="6">
      <w:start w:val="1"/>
      <w:numFmt w:val="decimal"/>
      <w:suff w:val="tab"/>
      <w:lvlText w:val="%1.%2.%3.%4.%5.%6.%7."/>
      <w:lvlJc w:val="left"/>
      <w:pPr>
        <w:ind w:left="1404" w:hanging="0"/>
      </w:pPr>
    </w:lvl>
    <w:lvl w:ilvl="7">
      <w:start w:val="1"/>
      <w:numFmt w:val="decimal"/>
      <w:suff w:val="tab"/>
      <w:lvlText w:val="%1.%2.%3.%4.%5.%6.%7.%8."/>
      <w:lvlJc w:val="left"/>
      <w:pPr>
        <w:ind w:left="1578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1752" w:hanging="0"/>
      </w:pPr>
    </w:lvl>
  </w:abstractNum>
  <w:abstractNum w:abstractNumId="35">
    <w:multiLevelType w:val="hybridMultilevel"/>
    <w:name w:val="Нумерованный список 34"/>
    <w:lvl w:ilvl="0">
      <w:start w:val="2"/>
      <w:numFmt w:val="decimal"/>
      <w:suff w:val="tab"/>
      <w:lvlText w:val="%1."/>
      <w:lvlJc w:val="left"/>
      <w:pPr>
        <w:ind w:left="568" w:hanging="0"/>
      </w:pPr>
    </w:lvl>
    <w:lvl w:ilvl="1">
      <w:start w:val="1"/>
      <w:numFmt w:val="lowerLetter"/>
      <w:suff w:val="tab"/>
      <w:lvlText w:val="%2."/>
      <w:lvlJc w:val="left"/>
      <w:pPr>
        <w:ind w:left="1288" w:hanging="0"/>
      </w:pPr>
    </w:lvl>
    <w:lvl w:ilvl="2">
      <w:start w:val="1"/>
      <w:numFmt w:val="lowerRoman"/>
      <w:suff w:val="tab"/>
      <w:lvlText w:val="%3."/>
      <w:lvlJc w:val="left"/>
      <w:pPr>
        <w:ind w:left="2188" w:hanging="0"/>
      </w:pPr>
    </w:lvl>
    <w:lvl w:ilvl="3">
      <w:start w:val="1"/>
      <w:numFmt w:val="decimal"/>
      <w:suff w:val="tab"/>
      <w:lvlText w:val="%4."/>
      <w:lvlJc w:val="left"/>
      <w:pPr>
        <w:ind w:left="2728" w:hanging="0"/>
      </w:pPr>
    </w:lvl>
    <w:lvl w:ilvl="4">
      <w:start w:val="1"/>
      <w:numFmt w:val="lowerLetter"/>
      <w:suff w:val="tab"/>
      <w:lvlText w:val="%5."/>
      <w:lvlJc w:val="left"/>
      <w:pPr>
        <w:ind w:left="3448" w:hanging="0"/>
      </w:pPr>
    </w:lvl>
    <w:lvl w:ilvl="5">
      <w:start w:val="1"/>
      <w:numFmt w:val="lowerRoman"/>
      <w:suff w:val="tab"/>
      <w:lvlText w:val="%6."/>
      <w:lvlJc w:val="left"/>
      <w:pPr>
        <w:ind w:left="4348" w:hanging="0"/>
      </w:pPr>
    </w:lvl>
    <w:lvl w:ilvl="6">
      <w:start w:val="1"/>
      <w:numFmt w:val="decimal"/>
      <w:suff w:val="tab"/>
      <w:lvlText w:val="%7."/>
      <w:lvlJc w:val="left"/>
      <w:pPr>
        <w:ind w:left="4888" w:hanging="0"/>
      </w:pPr>
    </w:lvl>
    <w:lvl w:ilvl="7">
      <w:start w:val="1"/>
      <w:numFmt w:val="lowerLetter"/>
      <w:suff w:val="tab"/>
      <w:lvlText w:val="%8."/>
      <w:lvlJc w:val="left"/>
      <w:pPr>
        <w:ind w:left="5608" w:hanging="0"/>
      </w:pPr>
    </w:lvl>
    <w:lvl w:ilvl="8">
      <w:start w:val="1"/>
      <w:numFmt w:val="lowerRoman"/>
      <w:suff w:val="tab"/>
      <w:lvlText w:val="%9."/>
      <w:lvlJc w:val="left"/>
      <w:pPr>
        <w:ind w:left="6508" w:hanging="0"/>
      </w:pPr>
    </w:lvl>
  </w:abstractNum>
  <w:abstractNum w:abstractNumId="36">
    <w:multiLevelType w:val="hybridMultilevel"/>
    <w:name w:val="Нумерованный список 35"/>
    <w:lvl w:ilvl="0">
      <w:start w:val="3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37">
    <w:multiLevelType w:val="hybridMultilevel"/>
    <w:name w:val="Нумерованный список 36"/>
    <w:lvl w:ilvl="0">
      <w:start w:val="7"/>
      <w:numFmt w:val="decimal"/>
      <w:suff w:val="tab"/>
      <w:lvlText w:val="%1."/>
      <w:lvlJc w:val="left"/>
      <w:pPr>
        <w:ind w:left="0" w:hanging="0"/>
      </w:pPr>
    </w:lvl>
    <w:lvl w:ilvl="1">
      <w:start w:val="3"/>
      <w:numFmt w:val="decimal"/>
      <w:suff w:val="tab"/>
      <w:lvlText w:val="%1.%2."/>
      <w:lvlJc w:val="left"/>
      <w:pPr>
        <w:ind w:left="709" w:hanging="0"/>
      </w:pPr>
    </w:lvl>
    <w:lvl w:ilvl="2">
      <w:start w:val="1"/>
      <w:numFmt w:val="decimal"/>
      <w:suff w:val="tab"/>
      <w:lvlText w:val="%1.%2.%3."/>
      <w:lvlJc w:val="left"/>
      <w:pPr>
        <w:ind w:left="1418" w:hanging="0"/>
      </w:pPr>
    </w:lvl>
    <w:lvl w:ilvl="3">
      <w:start w:val="1"/>
      <w:numFmt w:val="decimal"/>
      <w:suff w:val="tab"/>
      <w:lvlText w:val="%1.%2.%3.%4."/>
      <w:lvlJc w:val="left"/>
      <w:pPr>
        <w:ind w:left="2127" w:hanging="0"/>
      </w:pPr>
    </w:lvl>
    <w:lvl w:ilvl="4">
      <w:start w:val="1"/>
      <w:numFmt w:val="decimal"/>
      <w:suff w:val="tab"/>
      <w:lvlText w:val="%1.%2.%3.%4.%5."/>
      <w:lvlJc w:val="left"/>
      <w:pPr>
        <w:ind w:left="2836" w:hanging="0"/>
      </w:pPr>
    </w:lvl>
    <w:lvl w:ilvl="5">
      <w:start w:val="1"/>
      <w:numFmt w:val="decimal"/>
      <w:suff w:val="tab"/>
      <w:lvlText w:val="%1.%2.%3.%4.%5.%6."/>
      <w:lvlJc w:val="left"/>
      <w:pPr>
        <w:ind w:left="3545" w:hanging="0"/>
      </w:pPr>
    </w:lvl>
    <w:lvl w:ilvl="6">
      <w:start w:val="1"/>
      <w:numFmt w:val="decimal"/>
      <w:suff w:val="tab"/>
      <w:lvlText w:val="%1.%2.%3.%4.%5.%6.%7."/>
      <w:lvlJc w:val="left"/>
      <w:pPr>
        <w:ind w:left="4254" w:hanging="0"/>
      </w:pPr>
    </w:lvl>
    <w:lvl w:ilvl="7">
      <w:start w:val="1"/>
      <w:numFmt w:val="decimal"/>
      <w:suff w:val="tab"/>
      <w:lvlText w:val="%1.%2.%3.%4.%5.%6.%7.%8."/>
      <w:lvlJc w:val="left"/>
      <w:pPr>
        <w:ind w:left="4963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5672" w:hanging="0"/>
      </w:pPr>
    </w:lvl>
  </w:abstractNum>
  <w:abstractNum w:abstractNumId="38">
    <w:multiLevelType w:val="hybridMultilevel"/>
    <w:name w:val="Нумерованный список 37"/>
    <w:lvl w:ilvl="0">
      <w:start w:val="3"/>
      <w:numFmt w:val="decimal"/>
      <w:suff w:val="tab"/>
      <w:lvlText w:val="%1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9">
    <w:multiLevelType w:val="hybridMultilevel"/>
    <w:name w:val="Нумерованный список 38"/>
    <w:lvl w:ilvl="0">
      <w:start w:val="2"/>
      <w:numFmt w:val="decimal"/>
      <w:suff w:val="tab"/>
      <w:lvlText w:val="%1."/>
      <w:lvlJc w:val="left"/>
      <w:pPr>
        <w:ind w:left="284" w:hanging="0"/>
      </w:pPr>
    </w:lvl>
    <w:lvl w:ilvl="1">
      <w:start w:val="1"/>
      <w:numFmt w:val="lowerLetter"/>
      <w:suff w:val="tab"/>
      <w:lvlText w:val="%2."/>
      <w:lvlJc w:val="left"/>
      <w:pPr>
        <w:ind w:left="1004" w:hanging="0"/>
      </w:pPr>
    </w:lvl>
    <w:lvl w:ilvl="2">
      <w:start w:val="1"/>
      <w:numFmt w:val="lowerRoman"/>
      <w:suff w:val="tab"/>
      <w:lvlText w:val="%3."/>
      <w:lvlJc w:val="left"/>
      <w:pPr>
        <w:ind w:left="1904" w:hanging="0"/>
      </w:pPr>
    </w:lvl>
    <w:lvl w:ilvl="3">
      <w:start w:val="1"/>
      <w:numFmt w:val="decimal"/>
      <w:suff w:val="tab"/>
      <w:lvlText w:val="%4."/>
      <w:lvlJc w:val="left"/>
      <w:pPr>
        <w:ind w:left="2444" w:hanging="0"/>
      </w:pPr>
    </w:lvl>
    <w:lvl w:ilvl="4">
      <w:start w:val="1"/>
      <w:numFmt w:val="lowerLetter"/>
      <w:suff w:val="tab"/>
      <w:lvlText w:val="%5."/>
      <w:lvlJc w:val="left"/>
      <w:pPr>
        <w:ind w:left="3164" w:hanging="0"/>
      </w:pPr>
    </w:lvl>
    <w:lvl w:ilvl="5">
      <w:start w:val="1"/>
      <w:numFmt w:val="lowerRoman"/>
      <w:suff w:val="tab"/>
      <w:lvlText w:val="%6."/>
      <w:lvlJc w:val="left"/>
      <w:pPr>
        <w:ind w:left="4064" w:hanging="0"/>
      </w:pPr>
    </w:lvl>
    <w:lvl w:ilvl="6">
      <w:start w:val="1"/>
      <w:numFmt w:val="decimal"/>
      <w:suff w:val="tab"/>
      <w:lvlText w:val="%7."/>
      <w:lvlJc w:val="left"/>
      <w:pPr>
        <w:ind w:left="4604" w:hanging="0"/>
      </w:pPr>
    </w:lvl>
    <w:lvl w:ilvl="7">
      <w:start w:val="1"/>
      <w:numFmt w:val="lowerLetter"/>
      <w:suff w:val="tab"/>
      <w:lvlText w:val="%8."/>
      <w:lvlJc w:val="left"/>
      <w:pPr>
        <w:ind w:left="5324" w:hanging="0"/>
      </w:pPr>
    </w:lvl>
    <w:lvl w:ilvl="8">
      <w:start w:val="1"/>
      <w:numFmt w:val="lowerRoman"/>
      <w:suff w:val="tab"/>
      <w:lvlText w:val="%9."/>
      <w:lvlJc w:val="left"/>
      <w:pPr>
        <w:ind w:left="6224" w:hanging="0"/>
      </w:pPr>
    </w:lvl>
  </w:abstractNum>
  <w:abstractNum w:abstractNumId="40">
    <w:multiLevelType w:val="hybridMultilevel"/>
    <w:name w:val="Нумерованный список 39"/>
    <w:lvl w:ilvl="0">
      <w:start w:val="3"/>
      <w:numFmt w:val="decimal"/>
      <w:suff w:val="space"/>
      <w:lvlText w:val="%1."/>
      <w:lvlJc w:val="left"/>
      <w:pPr>
        <w:ind w:left="284" w:hanging="0"/>
      </w:pPr>
    </w:lvl>
    <w:lvl w:ilvl="1">
      <w:start w:val="1"/>
      <w:numFmt w:val="lowerLetter"/>
      <w:suff w:val="tab"/>
      <w:lvlText w:val="%2."/>
      <w:lvlJc w:val="left"/>
      <w:pPr>
        <w:ind w:left="1004" w:hanging="0"/>
      </w:pPr>
    </w:lvl>
    <w:lvl w:ilvl="2">
      <w:start w:val="1"/>
      <w:numFmt w:val="lowerRoman"/>
      <w:suff w:val="tab"/>
      <w:lvlText w:val="%3."/>
      <w:lvlJc w:val="left"/>
      <w:pPr>
        <w:ind w:left="1904" w:hanging="0"/>
      </w:pPr>
    </w:lvl>
    <w:lvl w:ilvl="3">
      <w:start w:val="1"/>
      <w:numFmt w:val="decimal"/>
      <w:suff w:val="tab"/>
      <w:lvlText w:val="%4."/>
      <w:lvlJc w:val="left"/>
      <w:pPr>
        <w:ind w:left="2444" w:hanging="0"/>
      </w:pPr>
    </w:lvl>
    <w:lvl w:ilvl="4">
      <w:start w:val="1"/>
      <w:numFmt w:val="lowerLetter"/>
      <w:suff w:val="tab"/>
      <w:lvlText w:val="%5."/>
      <w:lvlJc w:val="left"/>
      <w:pPr>
        <w:ind w:left="3164" w:hanging="0"/>
      </w:pPr>
    </w:lvl>
    <w:lvl w:ilvl="5">
      <w:start w:val="1"/>
      <w:numFmt w:val="lowerRoman"/>
      <w:suff w:val="tab"/>
      <w:lvlText w:val="%6."/>
      <w:lvlJc w:val="left"/>
      <w:pPr>
        <w:ind w:left="4064" w:hanging="0"/>
      </w:pPr>
    </w:lvl>
    <w:lvl w:ilvl="6">
      <w:start w:val="1"/>
      <w:numFmt w:val="decimal"/>
      <w:suff w:val="tab"/>
      <w:lvlText w:val="%7."/>
      <w:lvlJc w:val="left"/>
      <w:pPr>
        <w:ind w:left="4604" w:hanging="0"/>
      </w:pPr>
    </w:lvl>
    <w:lvl w:ilvl="7">
      <w:start w:val="1"/>
      <w:numFmt w:val="lowerLetter"/>
      <w:suff w:val="tab"/>
      <w:lvlText w:val="%8."/>
      <w:lvlJc w:val="left"/>
      <w:pPr>
        <w:ind w:left="5324" w:hanging="0"/>
      </w:pPr>
    </w:lvl>
    <w:lvl w:ilvl="8">
      <w:start w:val="1"/>
      <w:numFmt w:val="lowerRoman"/>
      <w:suff w:val="tab"/>
      <w:lvlText w:val="%9."/>
      <w:lvlJc w:val="left"/>
      <w:pPr>
        <w:ind w:left="6224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9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0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7170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01260587" w:val="982" w:fileVer="342" w:fileVerOS="4"/>
  <w:guidesAndGrid showGuides="1" lockGuides="0" snapToGuides="1" snapToPageMargins="0" tolerance="8" gridDistanceHorizontal="20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line="220" w:lineRule="exact"/>
      <w:jc w:val="center"/>
      <w:keepNext/>
      <w:outlineLvl w:val="0"/>
    </w:pPr>
    <w:rPr>
      <w:rFonts w:ascii="AG Souvenir" w:hAnsi="AG Souvenir"/>
      <w:b/>
      <w:spacing w:val="38"/>
      <w:sz w:val="28"/>
    </w:rPr>
  </w:style>
  <w:style w:type="paragraph" w:styleId="para2">
    <w:name w:val="heading 2"/>
    <w:qFormat/>
    <w:basedOn w:val="para0"/>
    <w:next w:val="para0"/>
    <w:pPr>
      <w:ind w:left="709"/>
      <w:keepNext/>
      <w:outlineLvl w:val="1"/>
    </w:pPr>
    <w:rPr>
      <w:sz w:val="28"/>
    </w:rPr>
  </w:style>
  <w:style w:type="paragraph" w:styleId="para3">
    <w:name w:val="heading 3"/>
    <w:qFormat/>
    <w:basedOn w:val="para2"/>
    <w:next w:val="para0"/>
    <w:pPr>
      <w:ind w:left="0"/>
      <w:spacing/>
      <w:jc w:val="both"/>
      <w:keepNext w:val="0"/>
      <w:outlineLvl w:val="2"/>
      <w:widowControl w:val="0"/>
    </w:pPr>
    <w:rPr>
      <w:rFonts w:ascii="Arial" w:hAnsi="Arial" w:cs="Arial"/>
      <w:sz w:val="24"/>
      <w:szCs w:val="24"/>
    </w:rPr>
  </w:style>
  <w:style w:type="paragraph" w:styleId="para4">
    <w:name w:val="heading 4"/>
    <w:qFormat/>
    <w:basedOn w:val="para3"/>
    <w:next w:val="para0"/>
    <w:pPr>
      <w:outlineLvl w:val="3"/>
    </w:pPr>
  </w:style>
  <w:style w:type="paragraph" w:styleId="para5">
    <w:name w:val="heading 5"/>
    <w:qFormat/>
    <w:basedOn w:val="para0"/>
    <w:next w:val="para0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para6">
    <w:name w:val="heading 6"/>
    <w:qFormat/>
    <w:basedOn w:val="para0"/>
    <w:next w:val="para0"/>
    <w:pPr>
      <w:ind w:firstLine="709"/>
      <w:spacing w:line="269" w:lineRule="auto"/>
      <w:jc w:val="both"/>
      <w:outlineLvl w:val="5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b/>
      <w:bCs/>
      <w:color w:val="595959"/>
      <w:spacing w:val="5"/>
      <w:sz w:val="28"/>
      <w:szCs w:val="22"/>
    </w:rPr>
  </w:style>
  <w:style w:type="paragraph" w:styleId="para7">
    <w:name w:val="heading 7"/>
    <w:qFormat/>
    <w:basedOn w:val="para0"/>
    <w:next w:val="para0"/>
    <w:pPr>
      <w:ind w:firstLine="709"/>
      <w:spacing/>
      <w:jc w:val="both"/>
      <w:outlineLvl w:val="6"/>
    </w:pPr>
    <w:rPr>
      <w:b/>
      <w:bCs/>
      <w:i/>
      <w:iCs/>
      <w:color w:val="5a5a5a"/>
    </w:rPr>
  </w:style>
  <w:style w:type="paragraph" w:styleId="para8">
    <w:name w:val="heading 8"/>
    <w:qFormat/>
    <w:basedOn w:val="para0"/>
    <w:next w:val="para0"/>
    <w:pPr>
      <w:ind w:firstLine="709"/>
      <w:spacing/>
      <w:jc w:val="both"/>
      <w:outlineLvl w:val="7"/>
    </w:pPr>
    <w:rPr>
      <w:b/>
      <w:bCs/>
      <w:color w:val="7f7f7f"/>
    </w:rPr>
  </w:style>
  <w:style w:type="paragraph" w:styleId="para9">
    <w:name w:val="heading 9"/>
    <w:qFormat/>
    <w:basedOn w:val="para0"/>
    <w:next w:val="para0"/>
    <w:pPr>
      <w:ind w:firstLine="709"/>
      <w:spacing w:line="269" w:lineRule="auto"/>
      <w:jc w:val="both"/>
      <w:outlineLvl w:val="8"/>
    </w:pPr>
    <w:rPr>
      <w:b/>
      <w:bCs/>
      <w:i/>
      <w:iCs/>
      <w:color w:val="7f7f7f"/>
      <w:sz w:val="18"/>
      <w:szCs w:val="18"/>
    </w:rPr>
  </w:style>
  <w:style w:type="paragraph" w:styleId="para10">
    <w:name w:val="Body Text"/>
    <w:qFormat/>
    <w:basedOn w:val="para0"/>
    <w:rPr>
      <w:sz w:val="28"/>
    </w:rPr>
  </w:style>
  <w:style w:type="paragraph" w:styleId="para11">
    <w:name w:val="Body Text Indent"/>
    <w:qFormat/>
    <w:basedOn w:val="para0"/>
    <w:pPr>
      <w:ind w:firstLine="709"/>
      <w:spacing/>
      <w:jc w:val="both"/>
    </w:pPr>
    <w:rPr>
      <w:sz w:val="28"/>
    </w:rPr>
  </w:style>
  <w:style w:type="paragraph" w:styleId="para12" w:customStyle="1">
    <w:name w:val="Postan"/>
    <w:qFormat/>
    <w:basedOn w:val="para0"/>
    <w:pPr>
      <w:spacing/>
      <w:jc w:val="center"/>
    </w:pPr>
    <w:rPr>
      <w:sz w:val="28"/>
    </w:rPr>
  </w:style>
  <w:style w:type="paragraph" w:styleId="para13">
    <w:name w:val="Footer"/>
    <w:qFormat/>
    <w:basedOn w:val="para0"/>
    <w:pPr>
      <w:tabs defTabSz="709">
        <w:tab w:val="center" w:pos="4153" w:leader="none"/>
        <w:tab w:val="right" w:pos="8306" w:leader="none"/>
      </w:tabs>
    </w:pPr>
  </w:style>
  <w:style w:type="paragraph" w:styleId="para14">
    <w:name w:val="Header"/>
    <w:qFormat/>
    <w:basedOn w:val="para0"/>
    <w:pPr>
      <w:tabs defTabSz="709">
        <w:tab w:val="center" w:pos="4153" w:leader="none"/>
        <w:tab w:val="right" w:pos="8306" w:leader="none"/>
      </w:tabs>
    </w:pPr>
  </w:style>
  <w:style w:type="paragraph" w:styleId="para15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6">
    <w:name w:val="HTML Preformatted"/>
    <w:qFormat/>
    <w:basedOn w:val="para0"/>
    <w:pPr>
      <w:ind w:firstLine="709"/>
      <w:spacing/>
      <w:jc w:val="both"/>
      <w:tabs defTabSz="709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8"/>
      <w:szCs w:val="22"/>
    </w:rPr>
  </w:style>
  <w:style w:type="paragraph" w:styleId="para17">
    <w:name w:val="Footnote Text"/>
    <w:qFormat/>
    <w:basedOn w:val="para0"/>
    <w:pPr>
      <w:widowControl w:val="0"/>
    </w:pPr>
    <w:rPr>
      <w:rFonts w:ascii="Arial" w:hAnsi="Arial" w:cs="Arial"/>
    </w:rPr>
  </w:style>
  <w:style w:type="paragraph" w:styleId="para18" w:customStyle="1">
    <w:name w:val="annotation text"/>
    <w:qFormat/>
    <w:basedOn w:val="para0"/>
    <w:pPr>
      <w:ind w:firstLine="709"/>
      <w:spacing w:after="200"/>
      <w:jc w:val="both"/>
    </w:pPr>
    <w:rPr>
      <w:sz w:val="28"/>
      <w:szCs w:val="22"/>
    </w:rPr>
  </w:style>
  <w:style w:type="paragraph" w:styleId="para19">
    <w:name w:val="Endnote Text"/>
    <w:qFormat/>
    <w:basedOn w:val="para0"/>
    <w:pPr>
      <w:ind w:firstLine="709"/>
      <w:spacing/>
      <w:jc w:val="both"/>
    </w:pPr>
    <w:rPr>
      <w:sz w:val="28"/>
      <w:szCs w:val="22"/>
    </w:rPr>
  </w:style>
  <w:style w:type="paragraph" w:styleId="para20">
    <w:name w:val="Body Text First Indent"/>
    <w:qFormat/>
    <w:basedOn w:val="para0"/>
    <w:pPr>
      <w:ind w:firstLine="210"/>
    </w:pPr>
    <w:rPr>
      <w:rFonts w:ascii="Arial" w:hAnsi="Arial" w:cs="Arial"/>
    </w:rPr>
  </w:style>
  <w:style w:type="paragraph" w:styleId="para21">
    <w:name w:val="Subtitle"/>
    <w:qFormat/>
    <w:basedOn w:val="para0"/>
    <w:next w:val="para0"/>
    <w:pPr>
      <w:ind w:left="10206"/>
      <w:spacing/>
      <w:jc w:val="center"/>
    </w:pPr>
    <w:rPr>
      <w:iCs/>
      <w:sz w:val="28"/>
      <w:szCs w:val="28"/>
    </w:rPr>
  </w:style>
  <w:style w:type="paragraph" w:styleId="para22">
    <w:name w:val="Body Text 2"/>
    <w:qFormat/>
    <w:basedOn w:val="para0"/>
    <w:pPr>
      <w:spacing w:after="120" w:line="480" w:lineRule="auto"/>
    </w:pPr>
    <w:rPr>
      <w:rFonts w:ascii="Arial" w:hAnsi="Arial" w:cs="Arial"/>
    </w:rPr>
  </w:style>
  <w:style w:type="paragraph" w:styleId="para23">
    <w:name w:val="Body Text 3"/>
    <w:qFormat/>
    <w:basedOn w:val="para0"/>
    <w:pPr>
      <w:spacing w:after="120"/>
    </w:pPr>
    <w:rPr>
      <w:sz w:val="16"/>
      <w:szCs w:val="16"/>
    </w:rPr>
  </w:style>
  <w:style w:type="paragraph" w:styleId="para24">
    <w:name w:val="Body Text Indent 2"/>
    <w:qFormat/>
    <w:basedOn w:val="para0"/>
    <w:pPr>
      <w:ind w:left="884"/>
      <w:widowControl w:val="0"/>
    </w:pPr>
    <w:rPr>
      <w:rFonts w:ascii="Arial" w:hAnsi="Arial" w:cs="Arial"/>
      <w:sz w:val="28"/>
      <w:szCs w:val="28"/>
    </w:rPr>
  </w:style>
  <w:style w:type="paragraph" w:styleId="para25">
    <w:name w:val="Body Text Indent 3"/>
    <w:qFormat/>
    <w:basedOn w:val="para0"/>
    <w:pPr>
      <w:ind w:left="283"/>
      <w:spacing w:after="120"/>
    </w:pPr>
    <w:rPr>
      <w:rFonts w:ascii="Arial" w:hAnsi="Arial" w:cs="Arial"/>
      <w:sz w:val="16"/>
      <w:szCs w:val="16"/>
    </w:rPr>
  </w:style>
  <w:style w:type="paragraph" w:styleId="para26">
    <w:name w:val="Document Map"/>
    <w:qFormat/>
    <w:basedOn w:val="para0"/>
    <w:pPr>
      <w:ind w:firstLine="709"/>
      <w:spacing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/>
      <w:sz w:val="28"/>
      <w:szCs w:val="22"/>
    </w:rPr>
  </w:style>
  <w:style w:type="paragraph" w:styleId="para27">
    <w:name w:val="Plain Text"/>
    <w:qFormat/>
    <w:basedOn w:val="para0"/>
    <w:pPr>
      <w:spacing w:before="64" w:after="64"/>
    </w:pPr>
    <w:rPr>
      <w:rFonts w:ascii="Arial" w:hAnsi="Arial" w:cs="Arial"/>
      <w:color w:val="000000"/>
    </w:rPr>
  </w:style>
  <w:style w:type="paragraph" w:styleId="para28" w:customStyle="1">
    <w:name w:val="annotation subject"/>
    <w:qFormat/>
    <w:basedOn w:val="para18"/>
    <w:next w:val="para18"/>
    <w:rPr>
      <w:b/>
      <w:bCs/>
    </w:rPr>
  </w:style>
  <w:style w:type="paragraph" w:styleId="para29">
    <w:name w:val="No Spacing"/>
    <w:qFormat/>
    <w:basedOn w:val="para0"/>
    <w:pPr>
      <w:spacing/>
      <w:jc w:val="both"/>
    </w:pPr>
    <w:rPr>
      <w:sz w:val="28"/>
    </w:rPr>
  </w:style>
  <w:style w:type="paragraph" w:styleId="para30">
    <w:name w:val="List Paragraph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31">
    <w:name w:val="Quote"/>
    <w:qFormat/>
    <w:basedOn w:val="para0"/>
    <w:next w:val="para0"/>
    <w:pPr>
      <w:ind w:firstLine="709"/>
      <w:spacing/>
      <w:jc w:val="both"/>
    </w:pPr>
    <w:rPr>
      <w:i/>
      <w:iCs/>
      <w:sz w:val="28"/>
      <w:szCs w:val="22"/>
    </w:rPr>
  </w:style>
  <w:style w:type="paragraph" w:styleId="para32">
    <w:name w:val="Intense Quote"/>
    <w:qFormat/>
    <w:basedOn w:val="para0"/>
    <w:next w:val="para0"/>
    <w:pPr>
      <w:ind w:left="1152" w:right="1152" w:firstLine="709"/>
      <w:spacing w:before="240" w:after="240" w:line="300" w:lineRule="auto"/>
      <w:jc w:val="both"/>
      <w:pBdr>
        <w:top w:val="single" w:sz="4" w:space="10" w:color="000000" tmln="10, 20, 20, 0, 200"/>
        <w:left w:val="nil" w:sz="0" w:space="3" w:color="000000" tmln="20, 20, 20, 0, 60"/>
        <w:bottom w:val="single" w:sz="4" w:space="10" w:color="000000" tmln="10, 20, 20, 0, 200"/>
        <w:right w:val="nil" w:sz="0" w:space="3" w:color="000000" tmln="20, 20, 20, 0, 60"/>
        <w:between w:val="nil" w:sz="0" w:space="0" w:color="000000" tmln="20, 20, 20, 0, 0"/>
      </w:pBdr>
      <w:shd w:val="none"/>
    </w:pPr>
    <w:rPr>
      <w:i/>
      <w:iCs/>
      <w:sz w:val="28"/>
      <w:szCs w:val="22"/>
    </w:rPr>
  </w:style>
  <w:style w:type="paragraph" w:styleId="para33">
    <w:name w:val="Title"/>
    <w:qFormat/>
    <w:basedOn w:val="para0"/>
    <w:next w:val="para0"/>
    <w:pPr>
      <w:contextualSpacing/>
    </w:pPr>
    <w:rPr>
      <w:rFonts w:ascii="Cambria" w:hAnsi="Cambria" w:eastAsia="Cambria"/>
      <w:spacing w:val="-10"/>
      <w:kern w:val="1"/>
      <w:sz w:val="56"/>
      <w:szCs w:val="56"/>
    </w:rPr>
  </w:style>
  <w:style w:type="paragraph" w:styleId="para34" w:customStyle="1">
    <w:name w:val="ConsPlusNonformat"/>
    <w:qFormat/>
    <w:pPr>
      <w:widowControl w:val="0"/>
    </w:pPr>
    <w:rPr>
      <w:rFonts w:ascii="Courier New" w:hAnsi="Courier New" w:cs="Courier New"/>
      <w:lang w:val="ru-ru" w:bidi="ar-sa"/>
    </w:rPr>
  </w:style>
  <w:style w:type="paragraph" w:styleId="para35" w:customStyle="1">
    <w:name w:val="a3"/>
    <w:qFormat/>
    <w:basedOn w:val="para0"/>
    <w:pPr>
      <w:spacing w:before="64" w:after="64"/>
    </w:pPr>
    <w:rPr>
      <w:rFonts w:ascii="Arial" w:hAnsi="Arial" w:cs="Arial"/>
      <w:color w:val="000000"/>
    </w:rPr>
  </w:style>
  <w:style w:type="paragraph" w:styleId="para36" w:customStyle="1">
    <w:name w:val="Default"/>
    <w:qFormat/>
    <w:rPr>
      <w:rFonts w:ascii="Arial" w:hAnsi="Arial" w:cs="Arial"/>
      <w:color w:val="000000"/>
      <w:sz w:val="24"/>
      <w:szCs w:val="24"/>
      <w:lang w:val="ru-ru" w:bidi="ar-sa"/>
    </w:rPr>
  </w:style>
  <w:style w:type="paragraph" w:styleId="para37" w:customStyle="1">
    <w:name w:val="Основной текст1"/>
    <w:qFormat/>
    <w:basedOn w:val="para0"/>
    <w:pPr>
      <w:spacing w:before="600" w:line="278" w:lineRule="exac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b/>
      <w:bCs/>
      <w:spacing w:val="-3"/>
    </w:rPr>
  </w:style>
  <w:style w:type="paragraph" w:styleId="para38" w:customStyle="1">
    <w:name w:val="Таб_текст"/>
    <w:qFormat/>
    <w:basedOn w:val="para29"/>
    <w:pPr>
      <w:spacing/>
      <w:jc w:val="left"/>
    </w:pPr>
    <w:rPr>
      <w:sz w:val="24"/>
      <w:szCs w:val="22"/>
    </w:rPr>
  </w:style>
  <w:style w:type="paragraph" w:styleId="para39" w:customStyle="1">
    <w:name w:val="Таб_заг"/>
    <w:qFormat/>
    <w:basedOn w:val="para29"/>
    <w:pPr>
      <w:spacing/>
      <w:jc w:val="center"/>
    </w:pPr>
    <w:rPr>
      <w:sz w:val="24"/>
      <w:szCs w:val="22"/>
    </w:rPr>
  </w:style>
  <w:style w:type="paragraph" w:styleId="para40" w:customStyle="1">
    <w:name w:val="Цитата 21"/>
    <w:qFormat/>
    <w:basedOn w:val="para0"/>
    <w:next w:val="para0"/>
    <w:pPr>
      <w:ind w:firstLine="709"/>
      <w:spacing w:after="200" w:line="276" w:lineRule="auto"/>
      <w:jc w:val="both"/>
    </w:pPr>
    <w:rPr>
      <w:i/>
      <w:color w:val="000000"/>
    </w:rPr>
  </w:style>
  <w:style w:type="paragraph" w:styleId="para41" w:customStyle="1">
    <w:name w:val="Выделенная цитата1"/>
    <w:qFormat/>
    <w:basedOn w:val="para0"/>
    <w:next w:val="para0"/>
    <w:pPr>
      <w:ind w:left="936" w:right="936" w:firstLine="709"/>
      <w:spacing w:before="200" w:after="280" w:line="276" w:lineRule="auto"/>
      <w:jc w:val="both"/>
      <w:pBdr>
        <w:top w:val="nil" w:sz="0" w:space="3" w:color="000000" tmln="20, 20, 20, 0, 60"/>
        <w:left w:val="nil" w:sz="0" w:space="3" w:color="000000" tmln="20, 20, 20, 0, 60"/>
        <w:bottom w:val="single" w:sz="4" w:space="4" w:color="4F81BD" tmln="1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b/>
      <w:i/>
      <w:color w:val="4f81bd"/>
    </w:rPr>
  </w:style>
  <w:style w:type="paragraph" w:styleId="para42" w:customStyle="1">
    <w:name w:val="Основной текст (2)"/>
    <w:qFormat/>
    <w:basedOn w:val="para0"/>
    <w:pPr>
      <w:ind w:firstLine="567"/>
      <w:spacing w:before="360" w:after="900" w:line="0" w:lineRule="atLeas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sz w:val="26"/>
      <w:szCs w:val="26"/>
    </w:rPr>
  </w:style>
  <w:style w:type="paragraph" w:styleId="para43" w:customStyle="1">
    <w:name w:val="Заголовок 81"/>
    <w:qFormat/>
    <w:basedOn w:val="para0"/>
    <w:next w:val="para0"/>
    <w:pPr>
      <w:ind w:firstLine="709"/>
      <w:spacing/>
      <w:jc w:val="both"/>
      <w:outlineLvl w:val="7"/>
    </w:pPr>
    <w:rPr>
      <w:b/>
      <w:bCs/>
      <w:color w:val="7f7f7f"/>
    </w:rPr>
  </w:style>
  <w:style w:type="paragraph" w:styleId="para44" w:customStyle="1">
    <w:name w:val="ConsPlusNormal"/>
    <w:qFormat/>
    <w:pPr>
      <w:widowControl w:val="0"/>
    </w:pPr>
    <w:rPr>
      <w:rFonts w:ascii="Calibri" w:hAnsi="Calibri" w:cs="Calibri"/>
      <w:lang w:val="ru-ru" w:bidi="ar-sa"/>
    </w:rPr>
  </w:style>
  <w:style w:type="paragraph" w:styleId="para45" w:customStyle="1">
    <w:name w:val="ConsPlusCell"/>
    <w:qFormat/>
    <w:pPr>
      <w:widowControl w:val="0"/>
    </w:pPr>
    <w:rPr>
      <w:rFonts w:ascii="Calibri" w:hAnsi="Calibri" w:cs="Calibri"/>
      <w:lang w:val="ru-ru" w:bidi="ar-sa"/>
    </w:rPr>
  </w:style>
  <w:style w:type="paragraph" w:styleId="para46" w:customStyle="1">
    <w:name w:val="Нормальный (таблица)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47" w:customStyle="1">
    <w:name w:val="Основной текст 21"/>
    <w:qFormat/>
    <w:basedOn w:val="para0"/>
    <w:pPr>
      <w:spacing w:line="360" w:lineRule="auto"/>
      <w:suppressAutoHyphens/>
      <w:hyphenationLines w:val="0"/>
    </w:pPr>
    <w:rPr>
      <w:sz w:val="28"/>
    </w:rPr>
  </w:style>
  <w:style w:type="paragraph" w:styleId="para48" w:customStyle="1">
    <w:name w:val="Стиль"/>
    <w:qFormat/>
    <w:pPr>
      <w:suppressAutoHyphens/>
      <w:hyphenationLines w:val="0"/>
      <w:widowControl w:val="0"/>
    </w:pPr>
    <w:rPr>
      <w:sz w:val="24"/>
      <w:szCs w:val="24"/>
      <w:lang w:val="ru-ru" w:bidi="ar-sa"/>
    </w:rPr>
  </w:style>
  <w:style w:type="paragraph" w:styleId="para49">
    <w:name w:val="Normal (Web)"/>
    <w:qFormat/>
    <w:basedOn w:val="para0"/>
    <w:pPr>
      <w:spacing w:before="100" w:after="100" w:beforeAutospacing="1" w:afterAutospacing="1"/>
    </w:pPr>
    <w:rPr>
      <w:rFonts w:ascii="Calibri" w:hAnsi="Calibri" w:cs="Calibri"/>
      <w:sz w:val="24"/>
      <w:szCs w:val="24"/>
    </w:rPr>
  </w:style>
  <w:style w:type="paragraph" w:styleId="para50" w:customStyle="1">
    <w:name w:val="Знак Знак Знак Знак Знак Знак"/>
    <w:qFormat/>
    <w:basedOn w:val="para0"/>
    <w:pPr>
      <w:ind w:firstLine="709"/>
      <w:spacing w:before="100" w:after="100" w:beforeAutospacing="1" w:afterAutospacing="1"/>
      <w:jc w:val="both"/>
    </w:pPr>
    <w:rPr>
      <w:rFonts w:ascii="Tahoma" w:hAnsi="Tahoma" w:cs="Tahoma"/>
      <w:lang w:val="en-us"/>
    </w:rPr>
  </w:style>
  <w:style w:type="paragraph" w:styleId="para51" w:customStyle="1">
    <w:name w:val="Абзац списка1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52" w:customStyle="1">
    <w:name w:val="Базовый"/>
    <w:qFormat/>
    <w:pPr>
      <w:spacing w:after="200" w:line="276" w:lineRule="auto"/>
      <w:suppressAutoHyphens/>
      <w:hyphenationLines w:val="0"/>
    </w:pPr>
    <w:rPr>
      <w:rFonts w:ascii="Calibri" w:hAnsi="Calibri" w:eastAsia="SimSun"/>
      <w:sz w:val="22"/>
      <w:szCs w:val="22"/>
      <w:lang w:val="ru-ru" w:bidi="ar-sa"/>
    </w:rPr>
  </w:style>
  <w:style w:type="paragraph" w:styleId="para53" w:customStyle="1">
    <w:name w:val="Прижатый влево"/>
    <w:qFormat/>
    <w:basedOn w:val="para0"/>
    <w:next w:val="para0"/>
    <w:pPr>
      <w:widowControl w:val="0"/>
    </w:pPr>
    <w:rPr>
      <w:rFonts w:ascii="Arial" w:hAnsi="Arial" w:cs="Arial"/>
      <w:sz w:val="24"/>
      <w:szCs w:val="24"/>
    </w:rPr>
  </w:style>
  <w:style w:type="paragraph" w:styleId="para54" w:customStyle="1">
    <w:name w:val="s_1"/>
    <w:qFormat/>
    <w:basedOn w:val="para0"/>
    <w:pPr>
      <w:spacing w:before="100" w:after="100" w:beforeAutospacing="1" w:afterAutospacing="1"/>
    </w:pPr>
    <w:rPr>
      <w:sz w:val="24"/>
      <w:szCs w:val="24"/>
    </w:rPr>
  </w:style>
  <w:style w:type="paragraph" w:styleId="para55" w:customStyle="1">
    <w:name w:val="Внимание"/>
    <w:qFormat/>
    <w:basedOn w:val="para0"/>
    <w:next w:val="para0"/>
    <w:pPr>
      <w:ind w:left="420" w:right="420" w:firstLine="300"/>
      <w:spacing w:before="240" w:after="240"/>
      <w:jc w:val="both"/>
      <w:widowControl w:val="0"/>
    </w:pPr>
    <w:rPr>
      <w:rFonts w:ascii="Arial" w:hAnsi="Arial" w:cs="Arial"/>
      <w:sz w:val="24"/>
      <w:szCs w:val="24"/>
      <w:shd w:val="clear" w:fill="faf3e9"/>
    </w:rPr>
  </w:style>
  <w:style w:type="paragraph" w:styleId="para56" w:customStyle="1">
    <w:name w:val="Внимание: криминал!!"/>
    <w:qFormat/>
    <w:basedOn w:val="para55"/>
    <w:next w:val="para0"/>
  </w:style>
  <w:style w:type="paragraph" w:styleId="para57" w:customStyle="1">
    <w:name w:val="Внимание: недобросовестность!"/>
    <w:qFormat/>
    <w:basedOn w:val="para55"/>
    <w:next w:val="para0"/>
  </w:style>
  <w:style w:type="paragraph" w:styleId="para58" w:customStyle="1">
    <w:name w:val="Основное меню (преемственное)"/>
    <w:qFormat/>
    <w:basedOn w:val="para0"/>
    <w:next w:val="para0"/>
    <w:pPr>
      <w:spacing/>
      <w:jc w:val="both"/>
      <w:widowControl w:val="0"/>
    </w:pPr>
    <w:rPr>
      <w:rFonts w:ascii="Verdana" w:hAnsi="Verdana" w:cs="Verdana"/>
      <w:sz w:val="24"/>
      <w:szCs w:val="24"/>
    </w:rPr>
  </w:style>
  <w:style w:type="paragraph" w:styleId="para59" w:customStyle="1">
    <w:name w:val="Заголовок1"/>
    <w:qFormat/>
    <w:basedOn w:val="para58"/>
    <w:next w:val="para0"/>
    <w:rPr>
      <w:rFonts w:ascii="Arial" w:hAnsi="Arial" w:cs="Arial"/>
      <w:b/>
      <w:bCs/>
      <w:color w:val="0058a9"/>
      <w:shd w:val="clear" w:fill="f0f0f0"/>
    </w:rPr>
  </w:style>
  <w:style w:type="paragraph" w:styleId="para60" w:customStyle="1">
    <w:name w:val="Заголовок группы контролов"/>
    <w:qFormat/>
    <w:basedOn w:val="para0"/>
    <w:next w:val="para0"/>
    <w:pPr>
      <w:spacing/>
      <w:jc w:val="both"/>
      <w:widowContro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para61" w:customStyle="1">
    <w:name w:val="Заголовок для информации об изменениях"/>
    <w:qFormat/>
    <w:basedOn w:val="para1"/>
    <w:next w:val="para0"/>
    <w:pPr>
      <w:spacing w:line="240" w:lineRule="auto"/>
      <w:jc w:val="both"/>
      <w:keepNext w:val="0"/>
      <w:outlineLvl w:val="9"/>
      <w:widowControl w:val="0"/>
    </w:pPr>
    <w:rPr>
      <w:rFonts w:ascii="Arial" w:hAnsi="Arial" w:cs="Arial"/>
      <w:b w:val="0"/>
      <w:spacing w:val="0"/>
      <w:sz w:val="20"/>
      <w:shd w:val="clear" w:fill="ffffff"/>
    </w:rPr>
  </w:style>
  <w:style w:type="paragraph" w:styleId="para62" w:customStyle="1">
    <w:name w:val="Заголовок приложения"/>
    <w:qFormat/>
    <w:basedOn w:val="para0"/>
    <w:next w:val="para0"/>
    <w:pPr>
      <w:spacing/>
      <w:jc w:val="right"/>
      <w:widowControl w:val="0"/>
    </w:pPr>
    <w:rPr>
      <w:rFonts w:ascii="Arial" w:hAnsi="Arial" w:cs="Arial"/>
      <w:sz w:val="24"/>
      <w:szCs w:val="24"/>
    </w:rPr>
  </w:style>
  <w:style w:type="paragraph" w:styleId="para63" w:customStyle="1">
    <w:name w:val="Заголовок распахивающейся части диалога"/>
    <w:qFormat/>
    <w:basedOn w:val="para0"/>
    <w:next w:val="para0"/>
    <w:pPr>
      <w:spacing/>
      <w:jc w:val="both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64" w:customStyle="1">
    <w:name w:val="Заголовок статьи"/>
    <w:qFormat/>
    <w:basedOn w:val="para0"/>
    <w:next w:val="para0"/>
    <w:pPr>
      <w:ind w:left="1612" w:hanging="892"/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65" w:customStyle="1">
    <w:name w:val="Заголовок ЭР (левое окно)"/>
    <w:qFormat/>
    <w:basedOn w:val="para0"/>
    <w:next w:val="para0"/>
    <w:pPr>
      <w:spacing w:before="300" w:after="250"/>
      <w:jc w:val="center"/>
      <w:widowControl w:val="0"/>
    </w:pPr>
    <w:rPr>
      <w:rFonts w:ascii="Arial" w:hAnsi="Arial" w:cs="Arial"/>
      <w:b/>
      <w:bCs/>
      <w:color w:val="26282f"/>
      <w:sz w:val="28"/>
      <w:szCs w:val="28"/>
    </w:rPr>
  </w:style>
  <w:style w:type="paragraph" w:styleId="para66" w:customStyle="1">
    <w:name w:val="Заголовок ЭР (правое окно)"/>
    <w:qFormat/>
    <w:basedOn w:val="para6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67" w:customStyle="1">
    <w:name w:val="Интерактивный заголовок"/>
    <w:qFormat/>
    <w:basedOn w:val="para59"/>
    <w:next w:val="para0"/>
    <w:rPr>
      <w:b w:val="0"/>
      <w:bCs w:val="0"/>
      <w:color w:val="auto"/>
      <w:u w:color="auto" w:val="single"/>
      <w:shd w:val="clear" w:fill="auto"/>
    </w:rPr>
  </w:style>
  <w:style w:type="paragraph" w:styleId="para68" w:customStyle="1">
    <w:name w:val="Текст информации об изменениях"/>
    <w:qFormat/>
    <w:basedOn w:val="para0"/>
    <w:next w:val="para0"/>
    <w:pPr>
      <w:spacing/>
      <w:jc w:val="both"/>
      <w:widowControl w:val="0"/>
    </w:pPr>
    <w:rPr>
      <w:rFonts w:ascii="Arial" w:hAnsi="Arial" w:cs="Arial"/>
      <w:color w:val="353842"/>
    </w:rPr>
  </w:style>
  <w:style w:type="paragraph" w:styleId="para69" w:customStyle="1">
    <w:name w:val="Информация об изменениях"/>
    <w:qFormat/>
    <w:basedOn w:val="para6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70" w:customStyle="1">
    <w:name w:val="Текст (справка)"/>
    <w:qFormat/>
    <w:basedOn w:val="para0"/>
    <w:next w:val="para0"/>
    <w:pPr>
      <w:ind w:left="170" w:right="170"/>
      <w:widowControl w:val="0"/>
    </w:pPr>
    <w:rPr>
      <w:rFonts w:ascii="Arial" w:hAnsi="Arial" w:cs="Arial"/>
      <w:sz w:val="24"/>
      <w:szCs w:val="24"/>
    </w:rPr>
  </w:style>
  <w:style w:type="paragraph" w:styleId="para71" w:customStyle="1">
    <w:name w:val="Комментарий"/>
    <w:qFormat/>
    <w:basedOn w:val="para7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72" w:customStyle="1">
    <w:name w:val="Информация об изменениях документа"/>
    <w:qFormat/>
    <w:basedOn w:val="para71"/>
    <w:next w:val="para0"/>
  </w:style>
  <w:style w:type="paragraph" w:styleId="para73" w:customStyle="1">
    <w:name w:val="Текст (лев. подпись)"/>
    <w:qFormat/>
    <w:basedOn w:val="para0"/>
    <w:next w:val="para0"/>
    <w:pPr>
      <w:widowControl w:val="0"/>
    </w:pPr>
    <w:rPr>
      <w:rFonts w:ascii="Arial" w:hAnsi="Arial" w:cs="Arial"/>
      <w:sz w:val="24"/>
      <w:szCs w:val="24"/>
    </w:rPr>
  </w:style>
  <w:style w:type="paragraph" w:styleId="para74" w:customStyle="1">
    <w:name w:val="Колонтитул (левый)"/>
    <w:qFormat/>
    <w:basedOn w:val="para73"/>
    <w:next w:val="para0"/>
    <w:pPr>
      <w:spacing/>
      <w:jc w:val="both"/>
    </w:pPr>
    <w:rPr>
      <w:sz w:val="16"/>
      <w:szCs w:val="16"/>
    </w:rPr>
  </w:style>
  <w:style w:type="paragraph" w:styleId="para75" w:customStyle="1">
    <w:name w:val="Текст (прав. подпись)"/>
    <w:qFormat/>
    <w:basedOn w:val="para0"/>
    <w:next w:val="para0"/>
    <w:pPr>
      <w:spacing/>
      <w:jc w:val="right"/>
      <w:widowControl w:val="0"/>
    </w:pPr>
    <w:rPr>
      <w:rFonts w:ascii="Arial" w:hAnsi="Arial" w:cs="Arial"/>
      <w:sz w:val="24"/>
      <w:szCs w:val="24"/>
    </w:rPr>
  </w:style>
  <w:style w:type="paragraph" w:styleId="para76" w:customStyle="1">
    <w:name w:val="Колонтитул (правый)"/>
    <w:qFormat/>
    <w:basedOn w:val="para75"/>
    <w:next w:val="para0"/>
    <w:pPr>
      <w:spacing/>
      <w:jc w:val="both"/>
    </w:pPr>
    <w:rPr>
      <w:sz w:val="16"/>
      <w:szCs w:val="16"/>
    </w:rPr>
  </w:style>
  <w:style w:type="paragraph" w:styleId="para77" w:customStyle="1">
    <w:name w:val="Комментарий пользователя"/>
    <w:qFormat/>
    <w:basedOn w:val="para71"/>
    <w:next w:val="para0"/>
  </w:style>
  <w:style w:type="paragraph" w:styleId="para78" w:customStyle="1">
    <w:name w:val="Куда обратиться?"/>
    <w:qFormat/>
    <w:basedOn w:val="para55"/>
    <w:next w:val="para0"/>
  </w:style>
  <w:style w:type="paragraph" w:styleId="para79" w:customStyle="1">
    <w:name w:val="Моноширинный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22"/>
      <w:szCs w:val="22"/>
    </w:rPr>
  </w:style>
  <w:style w:type="paragraph" w:styleId="para80" w:customStyle="1">
    <w:name w:val="Необходимые документы"/>
    <w:qFormat/>
    <w:basedOn w:val="para55"/>
    <w:next w:val="para0"/>
  </w:style>
  <w:style w:type="paragraph" w:styleId="para81" w:customStyle="1">
    <w:name w:val="Объект"/>
    <w:qFormat/>
    <w:basedOn w:val="para0"/>
    <w:next w:val="para0"/>
    <w:pPr>
      <w:spacing/>
      <w:jc w:val="both"/>
      <w:widowControl w:val="0"/>
    </w:pPr>
    <w:rPr>
      <w:sz w:val="26"/>
      <w:szCs w:val="26"/>
    </w:rPr>
  </w:style>
  <w:style w:type="paragraph" w:styleId="para82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22"/>
      <w:szCs w:val="22"/>
    </w:rPr>
  </w:style>
  <w:style w:type="paragraph" w:styleId="para83" w:customStyle="1">
    <w:name w:val="Оглавление"/>
    <w:qFormat/>
    <w:basedOn w:val="para8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84" w:customStyle="1">
    <w:name w:val="Переменная часть"/>
    <w:qFormat/>
    <w:basedOn w:val="para58"/>
    <w:next w:val="para0"/>
    <w:rPr>
      <w:rFonts w:ascii="Arial" w:hAnsi="Arial" w:cs="Arial"/>
      <w:sz w:val="20"/>
      <w:szCs w:val="20"/>
    </w:rPr>
  </w:style>
  <w:style w:type="paragraph" w:styleId="para85" w:customStyle="1">
    <w:name w:val="Подвал для информации об изменениях"/>
    <w:qFormat/>
    <w:basedOn w:val="para1"/>
    <w:next w:val="para0"/>
    <w:pPr>
      <w:spacing w:line="240" w:lineRule="auto"/>
      <w:jc w:val="both"/>
      <w:keepNext w:val="0"/>
      <w:outlineLvl w:val="9"/>
      <w:widowControl w:val="0"/>
    </w:pPr>
    <w:rPr>
      <w:rFonts w:ascii="Arial" w:hAnsi="Arial" w:cs="Arial"/>
      <w:b w:val="0"/>
      <w:spacing w:val="0"/>
      <w:sz w:val="20"/>
    </w:rPr>
  </w:style>
  <w:style w:type="paragraph" w:styleId="para86" w:customStyle="1">
    <w:name w:val="Подзаголовок для информации об изменениях"/>
    <w:qFormat/>
    <w:basedOn w:val="para68"/>
    <w:next w:val="para0"/>
    <w:rPr>
      <w:b/>
      <w:bCs/>
      <w:sz w:val="24"/>
      <w:szCs w:val="24"/>
    </w:rPr>
  </w:style>
  <w:style w:type="paragraph" w:styleId="para87" w:customStyle="1">
    <w:name w:val="Подчёркнуный текст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88" w:customStyle="1">
    <w:name w:val="Постоянная часть"/>
    <w:qFormat/>
    <w:basedOn w:val="para58"/>
    <w:next w:val="para0"/>
    <w:rPr>
      <w:rFonts w:ascii="Arial" w:hAnsi="Arial" w:cs="Arial"/>
      <w:sz w:val="22"/>
      <w:szCs w:val="22"/>
    </w:rPr>
  </w:style>
  <w:style w:type="paragraph" w:styleId="para89" w:customStyle="1">
    <w:name w:val="Пример."/>
    <w:qFormat/>
    <w:basedOn w:val="para55"/>
    <w:next w:val="para0"/>
  </w:style>
  <w:style w:type="paragraph" w:styleId="para90" w:customStyle="1">
    <w:name w:val="Примечание."/>
    <w:qFormat/>
    <w:basedOn w:val="para55"/>
    <w:next w:val="para0"/>
  </w:style>
  <w:style w:type="paragraph" w:styleId="para91" w:customStyle="1">
    <w:name w:val="Словарная статья"/>
    <w:qFormat/>
    <w:basedOn w:val="para0"/>
    <w:next w:val="para0"/>
    <w:pPr>
      <w:ind w:right="118"/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92" w:customStyle="1">
    <w:name w:val="Ссылка на официальную публикацию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93" w:customStyle="1">
    <w:name w:val="Текст в таблице"/>
    <w:qFormat/>
    <w:basedOn w:val="para46"/>
    <w:next w:val="para0"/>
    <w:pPr>
      <w:ind w:firstLine="500"/>
    </w:pPr>
  </w:style>
  <w:style w:type="paragraph" w:styleId="para94" w:customStyle="1">
    <w:name w:val="Текст ЭР (см. также)"/>
    <w:qFormat/>
    <w:basedOn w:val="para0"/>
    <w:next w:val="para0"/>
    <w:pPr>
      <w:spacing w:before="200"/>
      <w:widowControl w:val="0"/>
    </w:pPr>
    <w:rPr>
      <w:rFonts w:ascii="Arial" w:hAnsi="Arial" w:cs="Arial"/>
      <w:sz w:val="22"/>
      <w:szCs w:val="22"/>
    </w:rPr>
  </w:style>
  <w:style w:type="paragraph" w:styleId="para95" w:customStyle="1">
    <w:name w:val="Технический комментарий"/>
    <w:qFormat/>
    <w:basedOn w:val="para0"/>
    <w:next w:val="para0"/>
    <w:pPr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96" w:customStyle="1">
    <w:name w:val="Формула"/>
    <w:qFormat/>
    <w:basedOn w:val="para0"/>
    <w:next w:val="para0"/>
    <w:pPr>
      <w:ind w:left="420" w:right="420" w:firstLine="300"/>
      <w:spacing w:before="240" w:after="240"/>
      <w:jc w:val="both"/>
      <w:widowControl w:val="0"/>
    </w:pPr>
    <w:rPr>
      <w:rFonts w:ascii="Arial" w:hAnsi="Arial" w:cs="Arial"/>
      <w:sz w:val="24"/>
      <w:szCs w:val="24"/>
      <w:shd w:val="clear" w:fill="faf3e9"/>
    </w:rPr>
  </w:style>
  <w:style w:type="paragraph" w:styleId="para97" w:customStyle="1">
    <w:name w:val="Центрированный (таблица)"/>
    <w:qFormat/>
    <w:basedOn w:val="para46"/>
    <w:next w:val="para0"/>
    <w:pPr>
      <w:spacing/>
      <w:jc w:val="center"/>
    </w:pPr>
  </w:style>
  <w:style w:type="paragraph" w:styleId="para98" w:customStyle="1">
    <w:name w:val="ЭР-содержание (правое окно)"/>
    <w:qFormat/>
    <w:basedOn w:val="para0"/>
    <w:next w:val="para0"/>
    <w:pPr>
      <w:spacing w:before="300"/>
      <w:widowControl w:val="0"/>
    </w:pPr>
    <w:rPr>
      <w:rFonts w:ascii="Arial" w:hAnsi="Arial" w:cs="Arial"/>
      <w:sz w:val="26"/>
      <w:szCs w:val="26"/>
    </w:rPr>
  </w:style>
  <w:style w:type="paragraph" w:styleId="para99" w:customStyle="1">
    <w:name w:val="Знак"/>
    <w:qFormat/>
    <w:basedOn w:val="para0"/>
    <w:pPr>
      <w:spacing w:before="100" w:after="100" w:beforeAutospacing="1" w:afterAutospacing="1"/>
    </w:pPr>
    <w:rPr>
      <w:rFonts w:ascii="Tahoma" w:hAnsi="Tahoma" w:cs="Tahoma"/>
      <w:lang w:val="en-us"/>
    </w:rPr>
  </w:style>
  <w:style w:type="paragraph" w:styleId="para100" w:customStyle="1">
    <w:name w:val="ConsNormal"/>
    <w:qFormat/>
    <w:pPr>
      <w:ind w:firstLine="720"/>
      <w:widowControl w:val="0"/>
    </w:pPr>
    <w:rPr>
      <w:rFonts w:ascii="Arial" w:hAnsi="Arial" w:cs="Arial"/>
      <w:lang w:val="ru-ru" w:bidi="ar-sa"/>
    </w:rPr>
  </w:style>
  <w:style w:type="paragraph" w:styleId="para101" w:customStyle="1">
    <w:name w:val="consplusnormal"/>
    <w:qFormat/>
    <w:basedOn w:val="para0"/>
    <w:pPr>
      <w:spacing w:before="100" w:after="100" w:beforeAutospacing="1" w:afterAutospacing="1"/>
    </w:pPr>
    <w:rPr>
      <w:sz w:val="24"/>
      <w:szCs w:val="24"/>
    </w:rPr>
  </w:style>
  <w:style w:type="paragraph" w:styleId="para102" w:customStyle="1">
    <w:name w:val="section2"/>
    <w:qFormat/>
    <w:basedOn w:val="para0"/>
    <w:pPr>
      <w:ind w:firstLine="225"/>
      <w:spacing w:before="240" w:after="100"/>
    </w:pPr>
    <w:rPr>
      <w:rFonts w:ascii="Verdana" w:hAnsi="Verdana"/>
      <w:color w:val="000000"/>
      <w:sz w:val="16"/>
      <w:szCs w:val="16"/>
    </w:rPr>
  </w:style>
  <w:style w:type="paragraph" w:styleId="para103" w:customStyle="1">
    <w:name w:val="heading"/>
    <w:qFormat/>
    <w:basedOn w:val="para0"/>
    <w:pPr>
      <w:ind w:firstLine="225"/>
      <w:spacing w:before="240" w:after="100"/>
    </w:pPr>
    <w:rPr>
      <w:rFonts w:ascii="Verdana" w:hAnsi="Verdana"/>
      <w:color w:val="000000"/>
      <w:sz w:val="16"/>
      <w:szCs w:val="16"/>
    </w:rPr>
  </w:style>
  <w:style w:type="paragraph" w:styleId="para104" w:customStyle="1">
    <w:name w:val="contentheader2cols"/>
    <w:qFormat/>
    <w:basedOn w:val="para0"/>
    <w:pPr>
      <w:ind w:left="351"/>
      <w:spacing w:before="70"/>
    </w:pPr>
    <w:rPr>
      <w:rFonts w:eastAsia="Arial Unicode MS"/>
      <w:b/>
      <w:bCs/>
      <w:color w:val="3560a7"/>
      <w:sz w:val="30"/>
      <w:szCs w:val="30"/>
    </w:rPr>
  </w:style>
  <w:style w:type="paragraph" w:styleId="para105" w:customStyle="1">
    <w:name w:val="Основной текст с отступом 31"/>
    <w:qFormat/>
    <w:basedOn w:val="para0"/>
    <w:pPr>
      <w:ind w:left="283"/>
      <w:spacing w:after="120"/>
    </w:pPr>
    <w:rPr>
      <w:sz w:val="16"/>
      <w:szCs w:val="16"/>
    </w:rPr>
  </w:style>
  <w:style w:type="paragraph" w:styleId="para106" w:customStyle="1">
    <w:name w:val="Основной текст с отступом 21"/>
    <w:qFormat/>
    <w:basedOn w:val="para0"/>
    <w:pPr>
      <w:ind w:firstLine="433"/>
      <w:spacing/>
      <w:jc w:val="both"/>
      <w:tabs defTabSz="709">
        <w:tab w:val="left" w:pos="0" w:leader="none"/>
      </w:tabs>
    </w:pPr>
    <w:rPr>
      <w:sz w:val="24"/>
      <w:szCs w:val="24"/>
    </w:rPr>
  </w:style>
  <w:style w:type="paragraph" w:styleId="para107" w:customStyle="1">
    <w:name w:val="ConsPlusTitle"/>
    <w:qFormat/>
    <w:pPr>
      <w:widowControl w:val="0"/>
    </w:pPr>
    <w:rPr>
      <w:rFonts w:ascii="Arial" w:hAnsi="Arial" w:cs="Arial"/>
      <w:b/>
      <w:bCs/>
      <w:lang w:val="ru-ru" w:bidi="ar-sa"/>
    </w:rPr>
  </w:style>
  <w:style w:type="paragraph" w:styleId="para108" w:customStyle="1">
    <w:name w:val="consnormal"/>
    <w:qFormat/>
    <w:basedOn w:val="para0"/>
    <w:pPr>
      <w:spacing w:before="75" w:after="75"/>
    </w:pPr>
    <w:rPr>
      <w:rFonts w:ascii="Arial" w:hAnsi="Arial" w:cs="Arial"/>
      <w:color w:val="000000"/>
    </w:rPr>
  </w:style>
  <w:style w:type="paragraph" w:styleId="para109" w:customStyle="1">
    <w:name w:val="Стиль1"/>
    <w:qFormat/>
    <w:basedOn w:val="para0"/>
    <w:pPr>
      <w:ind w:left="2340" w:hanging="360"/>
      <w:tabs defTabSz="709">
        <w:tab w:val="left" w:pos="1041" w:leader="none"/>
        <w:tab w:val="left" w:pos="2340" w:leader="none"/>
      </w:tabs>
    </w:pPr>
  </w:style>
  <w:style w:type="paragraph" w:styleId="para110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 w:beforeAutospacing="1" w:afterAutospacing="1"/>
    </w:pPr>
    <w:rPr>
      <w:rFonts w:ascii="Tahoma" w:hAnsi="Tahoma"/>
      <w:lang w:val="en-us"/>
    </w:rPr>
  </w:style>
  <w:style w:type="paragraph" w:styleId="para111" w:customStyle="1">
    <w:name w:val="ConsCell"/>
    <w:qFormat/>
    <w:pPr>
      <w:ind w:left="450" w:right="19772" w:hanging="450"/>
      <w:widowControl w:val="0"/>
    </w:pPr>
    <w:rPr>
      <w:rFonts w:ascii="Arial" w:hAnsi="Arial" w:cs="Arial"/>
      <w:lang w:val="ru-ru" w:bidi="ar-sa"/>
    </w:rPr>
  </w:style>
  <w:style w:type="paragraph" w:styleId="para112" w:customStyle="1">
    <w:name w:val="Знак Знак Знак Знак"/>
    <w:qFormat/>
    <w:basedOn w:val="para0"/>
    <w:pPr>
      <w:spacing w:before="100" w:after="100" w:beforeAutospacing="1" w:afterAutospacing="1"/>
      <w:jc w:val="both"/>
    </w:pPr>
    <w:rPr>
      <w:rFonts w:ascii="Tahoma" w:hAnsi="Tahoma"/>
      <w:lang w:val="en-us"/>
    </w:rPr>
  </w:style>
  <w:style w:type="paragraph" w:styleId="para113" w:customStyle="1">
    <w:name w:val="Знак Знак Знак Знак2"/>
    <w:qFormat/>
    <w:basedOn w:val="para0"/>
    <w:pPr>
      <w:spacing w:before="100" w:after="100" w:beforeAutospacing="1" w:afterAutospacing="1"/>
      <w:jc w:val="both"/>
    </w:pPr>
    <w:rPr>
      <w:rFonts w:ascii="Tahoma" w:hAnsi="Tahoma" w:cs="Tahoma"/>
      <w:lang w:val="en-us"/>
    </w:rPr>
  </w:style>
  <w:style w:type="paragraph" w:styleId="para114" w:customStyle="1">
    <w:name w:val="D Osn text"/>
    <w:qFormat/>
    <w:basedOn w:val="para0"/>
    <w:pPr>
      <w:ind w:firstLine="567"/>
      <w:spacing w:after="120" w:line="336" w:lineRule="auto"/>
      <w:jc w:val="both"/>
    </w:pPr>
    <w:rPr>
      <w:sz w:val="24"/>
    </w:rPr>
  </w:style>
  <w:style w:type="paragraph" w:styleId="para115">
    <w:name w:val="List Bullet"/>
    <w:qFormat/>
    <w:basedOn w:val="para20"/>
    <w:pPr>
      <w:ind w:left="1041" w:hanging="615"/>
      <w:tabs defTabSz="709">
        <w:tab w:val="left" w:pos="1041" w:leader="none"/>
      </w:tabs>
    </w:pPr>
    <w:rPr>
      <w:rFonts w:ascii="Times New Roman" w:hAnsi="Times New Roman" w:cs="Times New Roman"/>
    </w:rPr>
  </w:style>
  <w:style w:type="paragraph" w:styleId="para116" w:customStyle="1">
    <w:name w:val="Знак1"/>
    <w:qFormat/>
    <w:basedOn w:val="para0"/>
    <w:pPr>
      <w:spacing w:before="100" w:after="100" w:beforeAutospacing="1" w:afterAutospacing="1"/>
    </w:pPr>
    <w:rPr>
      <w:rFonts w:ascii="Tahoma" w:hAnsi="Tahoma"/>
      <w:lang w:val="en-us"/>
    </w:rPr>
  </w:style>
  <w:style w:type="paragraph" w:styleId="para117" w:customStyle="1">
    <w:name w:val="Абзац списка2"/>
    <w:qFormat/>
    <w:basedOn w:val="para0"/>
    <w:pPr>
      <w:ind w:left="720" w:firstLine="709"/>
      <w:spacing/>
      <w:contextualSpacing/>
      <w:jc w:val="both"/>
    </w:pPr>
    <w:rPr>
      <w:rFonts w:ascii="Calibri" w:hAnsi="Calibri"/>
    </w:rPr>
  </w:style>
  <w:style w:type="paragraph" w:styleId="para118" w:customStyle="1">
    <w:name w:val="Знак11"/>
    <w:qFormat/>
    <w:basedOn w:val="para0"/>
    <w:pPr>
      <w:spacing w:before="100" w:after="100" w:beforeAutospacing="1" w:afterAutospacing="1"/>
    </w:pPr>
    <w:rPr>
      <w:rFonts w:ascii="Tahoma" w:hAnsi="Tahoma"/>
      <w:lang w:val="en-us"/>
    </w:rPr>
  </w:style>
  <w:style w:type="paragraph" w:styleId="para119">
    <w:name w:val="caption"/>
    <w:qFormat/>
    <w:basedOn w:val="para0"/>
    <w:next w:val="para0"/>
    <w:pPr>
      <w:spacing/>
      <w:jc w:val="center"/>
    </w:pPr>
    <w:rPr>
      <w:b/>
    </w:rPr>
  </w:style>
  <w:style w:type="paragraph" w:styleId="para120" w:customStyle="1">
    <w:name w:val="Основной текст 22"/>
    <w:qFormat/>
    <w:basedOn w:val="para0"/>
    <w:pPr>
      <w:spacing/>
      <w:jc w:val="both"/>
      <w:suppressAutoHyphens/>
      <w:hyphenationLines w:val="0"/>
    </w:pPr>
    <w:rPr>
      <w:iCs/>
      <w:sz w:val="24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AG Souvenir" w:hAnsi="AG Souvenir"/>
      <w:b/>
      <w:spacing w:val="38"/>
      <w:sz w:val="28"/>
    </w:rPr>
  </w:style>
  <w:style w:type="character" w:styleId="char2" w:customStyle="1">
    <w:name w:val="Основной текст Знак"/>
    <w:basedOn w:val="char0"/>
    <w:rPr>
      <w:sz w:val="28"/>
    </w:rPr>
  </w:style>
  <w:style w:type="character" w:styleId="char3" w:customStyle="1">
    <w:name w:val="Основной текст с отступом Знак"/>
    <w:basedOn w:val="char0"/>
    <w:rPr>
      <w:sz w:val="28"/>
    </w:rPr>
  </w:style>
  <w:style w:type="character" w:styleId="char4" w:customStyle="1">
    <w:name w:val="Нижний колонтитул Знак"/>
    <w:basedOn w:val="char0"/>
  </w:style>
  <w:style w:type="character" w:styleId="char5" w:customStyle="1">
    <w:name w:val="Верхний колонтитул Знак"/>
    <w:basedOn w:val="char0"/>
  </w:style>
  <w:style w:type="character" w:styleId="char6">
    <w:name w:val="Page Number"/>
    <w:basedOn w:val="char0"/>
  </w:style>
  <w:style w:type="character" w:styleId="char7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8" w:customStyle="1">
    <w:name w:val="Заголовок 2 Знак"/>
    <w:basedOn w:val="char0"/>
    <w:rPr>
      <w:sz w:val="28"/>
    </w:rPr>
  </w:style>
  <w:style w:type="character" w:styleId="char9" w:customStyle="1">
    <w:name w:val="Заголовок 3 Знак"/>
    <w:basedOn w:val="char0"/>
    <w:rPr>
      <w:rFonts w:ascii="Arial" w:hAnsi="Arial" w:cs="Arial"/>
      <w:sz w:val="24"/>
      <w:szCs w:val="24"/>
    </w:rPr>
  </w:style>
  <w:style w:type="character" w:styleId="char10" w:customStyle="1">
    <w:name w:val="Заголовок 4 Знак"/>
    <w:basedOn w:val="char0"/>
    <w:rPr>
      <w:rFonts w:ascii="Arial" w:hAnsi="Arial" w:cs="Arial"/>
      <w:sz w:val="24"/>
      <w:szCs w:val="24"/>
    </w:rPr>
  </w:style>
  <w:style w:type="character" w:styleId="char11" w:customStyle="1">
    <w:name w:val="Заголовок 5 Знак"/>
    <w:basedOn w:val="char0"/>
    <w:rPr>
      <w:rFonts w:ascii="Arial" w:hAnsi="Arial" w:cs="Arial"/>
      <w:b/>
      <w:bCs/>
      <w:i/>
      <w:iCs/>
      <w:sz w:val="26"/>
      <w:szCs w:val="26"/>
    </w:rPr>
  </w:style>
  <w:style w:type="character" w:styleId="char12" w:customStyle="1">
    <w:name w:val="Заголовок 6 Знак"/>
    <w:basedOn w:val="char0"/>
    <w:rPr>
      <w:b/>
      <w:bCs/>
      <w:color w:val="595959"/>
      <w:spacing w:val="5"/>
      <w:sz w:val="28"/>
      <w:szCs w:val="22"/>
      <w:shd w:val="clear" w:fill="ffffff"/>
    </w:rPr>
  </w:style>
  <w:style w:type="character" w:styleId="char13" w:customStyle="1">
    <w:name w:val="Заголовок 7 Знак"/>
    <w:basedOn w:val="char0"/>
    <w:rPr>
      <w:b/>
      <w:bCs/>
      <w:i/>
      <w:iCs/>
      <w:color w:val="5a5a5a"/>
    </w:rPr>
  </w:style>
  <w:style w:type="character" w:styleId="char14" w:customStyle="1">
    <w:name w:val="Заголовок 8 Знак"/>
    <w:basedOn w:val="char0"/>
    <w:rPr>
      <w:b/>
      <w:bCs/>
      <w:color w:val="7f7f7f"/>
    </w:rPr>
  </w:style>
  <w:style w:type="character" w:styleId="char15" w:customStyle="1">
    <w:name w:val="Заголовок 9 Знак"/>
    <w:basedOn w:val="char0"/>
    <w:rPr>
      <w:b/>
      <w:bCs/>
      <w:i/>
      <w:iCs/>
      <w:color w:val="7f7f7f"/>
      <w:sz w:val="18"/>
      <w:szCs w:val="18"/>
    </w:rPr>
  </w:style>
  <w:style w:type="character" w:styleId="char16">
    <w:name w:val="Emphasis"/>
    <w:rPr>
      <w:b/>
      <w:bCs/>
      <w:i/>
      <w:iCs/>
      <w:spacing w:val="164"/>
    </w:rPr>
  </w:style>
  <w:style w:type="character" w:styleId="char17" w:customStyle="1">
    <w:name w:val="Стандартный HTML Знак"/>
    <w:basedOn w:val="char0"/>
    <w:rPr>
      <w:rFonts w:ascii="Courier New" w:hAnsi="Courier New"/>
      <w:sz w:val="28"/>
      <w:szCs w:val="22"/>
    </w:rPr>
  </w:style>
  <w:style w:type="character" w:styleId="char18" w:customStyle="1">
    <w:name w:val="Текст сноски Знак"/>
    <w:basedOn w:val="char0"/>
    <w:rPr>
      <w:rFonts w:ascii="Arial" w:hAnsi="Arial" w:cs="Arial"/>
    </w:rPr>
  </w:style>
  <w:style w:type="character" w:styleId="char19" w:customStyle="1">
    <w:name w:val="Текст сноски Знак1"/>
    <w:basedOn w:val="char0"/>
  </w:style>
  <w:style w:type="character" w:styleId="char20" w:customStyle="1">
    <w:name w:val="Текст примечания Знак"/>
    <w:basedOn w:val="char0"/>
    <w:rPr>
      <w:sz w:val="28"/>
      <w:szCs w:val="22"/>
    </w:rPr>
  </w:style>
  <w:style w:type="character" w:styleId="char21" w:customStyle="1">
    <w:name w:val="Текст концевой сноски Знак"/>
    <w:basedOn w:val="char0"/>
    <w:rPr>
      <w:sz w:val="28"/>
      <w:szCs w:val="22"/>
    </w:rPr>
  </w:style>
  <w:style w:type="character" w:styleId="char22" w:customStyle="1">
    <w:name w:val="Красная строка Знак"/>
    <w:basedOn w:val="char2"/>
    <w:rPr>
      <w:rFonts w:ascii="Arial" w:hAnsi="Arial" w:cs="Arial"/>
    </w:rPr>
  </w:style>
  <w:style w:type="character" w:styleId="char23" w:customStyle="1">
    <w:name w:val="Подзаголовок Знак"/>
    <w:basedOn w:val="char0"/>
    <w:rPr>
      <w:iCs/>
      <w:sz w:val="28"/>
      <w:szCs w:val="28"/>
    </w:rPr>
  </w:style>
  <w:style w:type="character" w:styleId="char24" w:customStyle="1">
    <w:name w:val="Основной текст 2 Знак"/>
    <w:basedOn w:val="char0"/>
    <w:rPr>
      <w:rFonts w:ascii="Arial" w:hAnsi="Arial" w:cs="Arial"/>
    </w:rPr>
  </w:style>
  <w:style w:type="character" w:styleId="char25" w:customStyle="1">
    <w:name w:val="Основной текст 3 Знак"/>
    <w:basedOn w:val="char0"/>
    <w:rPr>
      <w:sz w:val="16"/>
      <w:szCs w:val="16"/>
    </w:rPr>
  </w:style>
  <w:style w:type="character" w:styleId="char26" w:customStyle="1">
    <w:name w:val="Основной текст с отступом 2 Знак"/>
    <w:basedOn w:val="char0"/>
    <w:rPr>
      <w:rFonts w:ascii="Arial" w:hAnsi="Arial" w:cs="Arial"/>
      <w:sz w:val="28"/>
      <w:szCs w:val="28"/>
    </w:rPr>
  </w:style>
  <w:style w:type="character" w:styleId="char27" w:customStyle="1">
    <w:name w:val="Основной текст с отступом 3 Знак"/>
    <w:basedOn w:val="char0"/>
    <w:rPr>
      <w:rFonts w:ascii="Arial" w:hAnsi="Arial" w:cs="Arial"/>
      <w:sz w:val="16"/>
      <w:szCs w:val="16"/>
    </w:rPr>
  </w:style>
  <w:style w:type="character" w:styleId="char28" w:customStyle="1">
    <w:name w:val="Схема документа Знак"/>
    <w:basedOn w:val="char0"/>
    <w:rPr>
      <w:rFonts w:ascii="Tahoma" w:hAnsi="Tahoma"/>
      <w:sz w:val="28"/>
      <w:szCs w:val="22"/>
      <w:shd w:val="clear" w:fill="000080"/>
    </w:rPr>
  </w:style>
  <w:style w:type="character" w:styleId="char29" w:customStyle="1">
    <w:name w:val="Текст Знак"/>
    <w:basedOn w:val="char0"/>
    <w:rPr>
      <w:rFonts w:ascii="Arial" w:hAnsi="Arial" w:cs="Arial"/>
      <w:color w:val="000000"/>
    </w:rPr>
  </w:style>
  <w:style w:type="character" w:styleId="char30" w:customStyle="1">
    <w:name w:val="Тема примечания Знак"/>
    <w:basedOn w:val="char20"/>
    <w:rPr>
      <w:b/>
      <w:bCs/>
    </w:rPr>
  </w:style>
  <w:style w:type="character" w:styleId="char31" w:customStyle="1">
    <w:name w:val="Без интервала Знак"/>
    <w:rPr>
      <w:sz w:val="28"/>
    </w:rPr>
  </w:style>
  <w:style w:type="character" w:styleId="char32" w:customStyle="1">
    <w:name w:val="Абзац списка Знак"/>
    <w:rPr>
      <w:rFonts w:ascii="Calibri" w:hAnsi="Calibri" w:cs="Calibri"/>
      <w:sz w:val="22"/>
      <w:szCs w:val="22"/>
    </w:rPr>
  </w:style>
  <w:style w:type="character" w:styleId="char33" w:customStyle="1">
    <w:name w:val="Цитата 2 Знак"/>
    <w:basedOn w:val="char0"/>
    <w:rPr>
      <w:i/>
      <w:iCs/>
      <w:sz w:val="28"/>
      <w:szCs w:val="22"/>
    </w:rPr>
  </w:style>
  <w:style w:type="character" w:styleId="char34" w:customStyle="1">
    <w:name w:val="Выделенная цитата Знак"/>
    <w:basedOn w:val="char0"/>
    <w:rPr>
      <w:i/>
      <w:iCs/>
      <w:sz w:val="28"/>
      <w:szCs w:val="22"/>
    </w:rPr>
  </w:style>
  <w:style w:type="character" w:styleId="char35" w:customStyle="1">
    <w:name w:val="Заголовок Знак"/>
    <w:basedOn w:val="char0"/>
    <w:rPr>
      <w:rFonts w:ascii="Cambria" w:hAnsi="Cambria" w:eastAsia="Cambria"/>
      <w:spacing w:val="-10"/>
      <w:kern w:val="1"/>
      <w:sz w:val="56"/>
      <w:szCs w:val="56"/>
    </w:rPr>
  </w:style>
  <w:style w:type="character" w:styleId="char36" w:customStyle="1">
    <w:name w:val="ConsPlusNonformat Знак"/>
    <w:rPr>
      <w:rFonts w:ascii="Courier New" w:hAnsi="Courier New" w:cs="Courier New"/>
    </w:rPr>
  </w:style>
  <w:style w:type="character" w:styleId="char37" w:customStyle="1">
    <w:name w:val="Основной текст_"/>
    <w:rPr>
      <w:b/>
      <w:bCs/>
      <w:spacing w:val="-43"/>
      <w:shd w:val="clear" w:fill="ffffff"/>
    </w:rPr>
  </w:style>
  <w:style w:type="character" w:styleId="char38" w:customStyle="1">
    <w:name w:val="Таб_текст Знак"/>
    <w:rPr>
      <w:sz w:val="24"/>
      <w:szCs w:val="22"/>
    </w:rPr>
  </w:style>
  <w:style w:type="character" w:styleId="char39" w:customStyle="1">
    <w:name w:val="Таб_заг Знак"/>
    <w:rPr>
      <w:sz w:val="24"/>
      <w:szCs w:val="22"/>
    </w:rPr>
  </w:style>
  <w:style w:type="character" w:styleId="char40" w:customStyle="1">
    <w:name w:val="Quote Char"/>
    <w:rPr>
      <w:i/>
      <w:color w:val="000000"/>
    </w:rPr>
  </w:style>
  <w:style w:type="character" w:styleId="char41" w:customStyle="1">
    <w:name w:val="Intense Quote Char"/>
    <w:rPr>
      <w:b/>
      <w:i/>
      <w:color w:val="4f81bd"/>
    </w:rPr>
  </w:style>
  <w:style w:type="character" w:styleId="char42" w:customStyle="1">
    <w:name w:val="Основной текст (2)_"/>
    <w:rPr>
      <w:sz w:val="26"/>
      <w:szCs w:val="26"/>
      <w:shd w:val="clear" w:fill="ffffff"/>
    </w:rPr>
  </w:style>
  <w:style w:type="character" w:styleId="char43">
    <w:name w:val="Subtle Emphasis"/>
    <w:rPr>
      <w:i/>
      <w:iCs/>
    </w:rPr>
  </w:style>
  <w:style w:type="character" w:styleId="char44">
    <w:name w:val="Intense Emphasis"/>
    <w:rPr>
      <w:b/>
      <w:bCs/>
      <w:i/>
      <w:iCs/>
    </w:rPr>
  </w:style>
  <w:style w:type="character" w:styleId="char45">
    <w:name w:val="Subtle Reference"/>
    <w:rPr>
      <w:smallCaps/>
    </w:rPr>
  </w:style>
  <w:style w:type="character" w:styleId="char46">
    <w:name w:val="Intense Reference"/>
    <w:rPr>
      <w:b/>
      <w:bCs/>
      <w:smallCaps/>
    </w:rPr>
  </w:style>
  <w:style w:type="character" w:styleId="char47">
    <w:name w:val="Book Title"/>
    <w:rPr>
      <w:i/>
      <w:iCs/>
      <w:smallCaps/>
      <w:spacing w:val="160"/>
    </w:rPr>
  </w:style>
  <w:style w:type="character" w:styleId="char48" w:customStyle="1">
    <w:name w:val="Основной текст Знак1"/>
    <w:rPr>
      <w:rFonts w:cs="Times New Roman"/>
      <w:sz w:val="28"/>
    </w:rPr>
  </w:style>
  <w:style w:type="character" w:styleId="char49">
    <w:name w:val="Hyperlink"/>
    <w:rPr>
      <w:rFonts w:cs="Times New Roman"/>
      <w:color w:val="auto"/>
      <w:u w:color="auto" w:val="single"/>
    </w:rPr>
  </w:style>
  <w:style w:type="character" w:styleId="char50" w:customStyle="1">
    <w:name w:val="Гипертекстовая ссылка"/>
    <w:rPr>
      <w:color w:val="106bbe"/>
      <w:sz w:val="26"/>
    </w:rPr>
  </w:style>
  <w:style w:type="character" w:styleId="char51" w:customStyle="1">
    <w:name w:val="apple-converted-space"/>
  </w:style>
  <w:style w:type="character" w:styleId="char52" w:customStyle="1">
    <w:name w:val="Цветовое выделение"/>
    <w:rPr>
      <w:b/>
      <w:color w:val="26282f"/>
      <w:sz w:val="26"/>
    </w:rPr>
  </w:style>
  <w:style w:type="character" w:styleId="char53">
    <w:name w:val="Footnote Reference"/>
    <w:rPr>
      <w:rFonts w:cs="Times New Roman"/>
      <w:vertAlign w:val="superscript"/>
    </w:rPr>
  </w:style>
  <w:style w:type="character" w:styleId="char54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55" w:customStyle="1">
    <w:name w:val="Выделение для Базового Поиска"/>
    <w:rPr>
      <w:color w:val="0058a9"/>
      <w:sz w:val="26"/>
    </w:rPr>
  </w:style>
  <w:style w:type="character" w:styleId="char56" w:customStyle="1">
    <w:name w:val="Выделение для Базового Поиска (курсив)"/>
    <w:rPr>
      <w:i/>
      <w:color w:val="0058a9"/>
      <w:sz w:val="26"/>
    </w:rPr>
  </w:style>
  <w:style w:type="character" w:styleId="char57" w:customStyle="1">
    <w:name w:val="Заголовок своего сообщения"/>
    <w:rPr>
      <w:color w:val="26282f"/>
      <w:sz w:val="26"/>
    </w:rPr>
  </w:style>
  <w:style w:type="character" w:styleId="char58" w:customStyle="1">
    <w:name w:val="Заголовок чужого сообщения"/>
    <w:rPr>
      <w:color w:val="ff0000"/>
      <w:sz w:val="26"/>
    </w:rPr>
  </w:style>
  <w:style w:type="character" w:styleId="char59" w:customStyle="1">
    <w:name w:val="Найденные слова"/>
    <w:rPr>
      <w:color w:val="26282f"/>
      <w:sz w:val="26"/>
      <w:shd w:val="clear" w:fill="fff580"/>
    </w:rPr>
  </w:style>
  <w:style w:type="character" w:styleId="char60" w:customStyle="1">
    <w:name w:val="Не вступил в силу"/>
    <w:rPr>
      <w:color w:val="000000"/>
      <w:sz w:val="26"/>
      <w:shd w:val="clear" w:fill="d8ede8"/>
    </w:rPr>
  </w:style>
  <w:style w:type="character" w:styleId="char61" w:customStyle="1">
    <w:name w:val="Опечатки"/>
    <w:rPr>
      <w:color w:val="ff0000"/>
      <w:sz w:val="26"/>
    </w:rPr>
  </w:style>
  <w:style w:type="character" w:styleId="char62" w:customStyle="1">
    <w:name w:val="Продолжение ссылки"/>
  </w:style>
  <w:style w:type="character" w:styleId="char63" w:customStyle="1">
    <w:name w:val="Сравнение редакций"/>
    <w:rPr>
      <w:color w:val="26282f"/>
      <w:sz w:val="26"/>
    </w:rPr>
  </w:style>
  <w:style w:type="character" w:styleId="char64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65" w:customStyle="1">
    <w:name w:val="Сравнение редакций. Удаленный фрагмент"/>
    <w:rPr>
      <w:color w:val="000000"/>
      <w:shd w:val="clear" w:fill="c4c413"/>
    </w:rPr>
  </w:style>
  <w:style w:type="character" w:styleId="char66" w:customStyle="1">
    <w:name w:val="Утратил силу"/>
    <w:rPr>
      <w:strike w:val="1"/>
      <w:color w:val="666600"/>
      <w:sz w:val="26"/>
    </w:rPr>
  </w:style>
  <w:style w:type="character" w:styleId="char67">
    <w:name w:val="Strong"/>
    <w:rPr>
      <w:rFonts w:cs="Times New Roman"/>
      <w:b/>
    </w:rPr>
  </w:style>
  <w:style w:type="character" w:styleId="char68" w:customStyle="1">
    <w:name w:val="WW8Num9z0"/>
    <w:rPr>
      <w:rFonts w:ascii="Symbol" w:hAnsi="Symbol"/>
      <w:sz w:val="20"/>
    </w:rPr>
  </w:style>
  <w:style w:type="character" w:styleId="char69" w:customStyle="1">
    <w:name w:val="WW8Num1z2"/>
    <w:rPr>
      <w:rFonts w:ascii="Wingdings" w:hAnsi="Wingdings"/>
    </w:rPr>
  </w:style>
  <w:style w:type="character" w:styleId="char70" w:customStyle="1">
    <w:name w:val="Знак Знак8"/>
    <w:rPr>
      <w:b/>
      <w:i/>
      <w:sz w:val="26"/>
      <w:lang w:val="ru-ru"/>
    </w:rPr>
  </w:style>
  <w:style w:type="character" w:styleId="char71" w:customStyle="1">
    <w:name w:val="Body Text First Indent Char"/>
    <w:rPr>
      <w:rFonts w:ascii="Times New Roman" w:hAnsi="Times New Roman"/>
      <w:sz w:val="24"/>
    </w:rPr>
  </w:style>
  <w:style w:type="character" w:styleId="char72" w:customStyle="1">
    <w:name w:val="WW8Num1z0"/>
    <w:rPr>
      <w:rFonts w:ascii="Times New Roman" w:hAnsi="Times New Roman"/>
    </w:rPr>
  </w:style>
  <w:style w:type="character" w:styleId="char73" w:customStyle="1">
    <w:name w:val="Endnote Text Char"/>
    <w:rPr>
      <w:rFonts w:ascii="Times New Roman" w:hAnsi="Times New Roman"/>
      <w:sz w:val="20"/>
    </w:rPr>
  </w:style>
  <w:style w:type="character" w:styleId="char74">
    <w:name w:val="Endnote Reference"/>
    <w:rPr>
      <w:rFonts w:cs="Times New Roman"/>
      <w:vertAlign w:val="superscript"/>
    </w:rPr>
  </w:style>
  <w:style w:type="character" w:styleId="char75" w:customStyle="1">
    <w:name w:val="apple-style-span"/>
  </w:style>
  <w:style w:type="character" w:styleId="char76" w:customStyle="1">
    <w:name w:val="Текст концевой сноски Знак1"/>
    <w:rPr>
      <w:rFonts w:ascii="Arial" w:hAnsi="Arial"/>
      <w:sz w:val="20"/>
    </w:rPr>
  </w:style>
  <w:style w:type="character" w:styleId="char77" w:customStyle="1">
    <w:name w:val="Просмотренная гиперссылка1"/>
    <w:rPr>
      <w:color w:val="800080"/>
      <w:u w:color="auto" w:val="single"/>
    </w:rPr>
  </w:style>
  <w:style w:type="character" w:styleId="char78">
    <w:name w:val="FollowedHyperlink"/>
    <w:rPr>
      <w:color w:val="800080"/>
      <w:u w:color="auto" w:val="single"/>
    </w:rPr>
  </w:style>
  <w:style w:type="character" w:styleId="char79" w:customStyle="1">
    <w:name w:val="Основной текст Знак2"/>
    <w:rPr>
      <w:sz w:val="28"/>
    </w:rPr>
  </w:style>
  <w:style w:type="character" w:styleId="char80" w:customStyle="1">
    <w:name w:val="ConsPlusNormal Знак"/>
    <w:rPr>
      <w:rFonts w:ascii="Calibri" w:hAnsi="Calibri" w:cs="Calibri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rPr>
      <w:rFonts w:ascii="Calibri" w:hAnsi="Calibri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line="220" w:lineRule="exact"/>
      <w:jc w:val="center"/>
      <w:keepNext/>
      <w:outlineLvl w:val="0"/>
    </w:pPr>
    <w:rPr>
      <w:rFonts w:ascii="AG Souvenir" w:hAnsi="AG Souvenir"/>
      <w:b/>
      <w:spacing w:val="38"/>
      <w:sz w:val="28"/>
    </w:rPr>
  </w:style>
  <w:style w:type="paragraph" w:styleId="para2">
    <w:name w:val="heading 2"/>
    <w:qFormat/>
    <w:basedOn w:val="para0"/>
    <w:next w:val="para0"/>
    <w:pPr>
      <w:ind w:left="709"/>
      <w:keepNext/>
      <w:outlineLvl w:val="1"/>
    </w:pPr>
    <w:rPr>
      <w:sz w:val="28"/>
    </w:rPr>
  </w:style>
  <w:style w:type="paragraph" w:styleId="para3">
    <w:name w:val="heading 3"/>
    <w:qFormat/>
    <w:basedOn w:val="para2"/>
    <w:next w:val="para0"/>
    <w:pPr>
      <w:ind w:left="0"/>
      <w:spacing/>
      <w:jc w:val="both"/>
      <w:keepNext w:val="0"/>
      <w:outlineLvl w:val="2"/>
      <w:widowControl w:val="0"/>
    </w:pPr>
    <w:rPr>
      <w:rFonts w:ascii="Arial" w:hAnsi="Arial" w:cs="Arial"/>
      <w:sz w:val="24"/>
      <w:szCs w:val="24"/>
    </w:rPr>
  </w:style>
  <w:style w:type="paragraph" w:styleId="para4">
    <w:name w:val="heading 4"/>
    <w:qFormat/>
    <w:basedOn w:val="para3"/>
    <w:next w:val="para0"/>
    <w:pPr>
      <w:outlineLvl w:val="3"/>
    </w:pPr>
  </w:style>
  <w:style w:type="paragraph" w:styleId="para5">
    <w:name w:val="heading 5"/>
    <w:qFormat/>
    <w:basedOn w:val="para0"/>
    <w:next w:val="para0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para6">
    <w:name w:val="heading 6"/>
    <w:qFormat/>
    <w:basedOn w:val="para0"/>
    <w:next w:val="para0"/>
    <w:pPr>
      <w:ind w:firstLine="709"/>
      <w:spacing w:line="269" w:lineRule="auto"/>
      <w:jc w:val="both"/>
      <w:outlineLvl w:val="5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b/>
      <w:bCs/>
      <w:color w:val="595959"/>
      <w:spacing w:val="5"/>
      <w:sz w:val="28"/>
      <w:szCs w:val="22"/>
    </w:rPr>
  </w:style>
  <w:style w:type="paragraph" w:styleId="para7">
    <w:name w:val="heading 7"/>
    <w:qFormat/>
    <w:basedOn w:val="para0"/>
    <w:next w:val="para0"/>
    <w:pPr>
      <w:ind w:firstLine="709"/>
      <w:spacing/>
      <w:jc w:val="both"/>
      <w:outlineLvl w:val="6"/>
    </w:pPr>
    <w:rPr>
      <w:b/>
      <w:bCs/>
      <w:i/>
      <w:iCs/>
      <w:color w:val="5a5a5a"/>
    </w:rPr>
  </w:style>
  <w:style w:type="paragraph" w:styleId="para8">
    <w:name w:val="heading 8"/>
    <w:qFormat/>
    <w:basedOn w:val="para0"/>
    <w:next w:val="para0"/>
    <w:pPr>
      <w:ind w:firstLine="709"/>
      <w:spacing/>
      <w:jc w:val="both"/>
      <w:outlineLvl w:val="7"/>
    </w:pPr>
    <w:rPr>
      <w:b/>
      <w:bCs/>
      <w:color w:val="7f7f7f"/>
    </w:rPr>
  </w:style>
  <w:style w:type="paragraph" w:styleId="para9">
    <w:name w:val="heading 9"/>
    <w:qFormat/>
    <w:basedOn w:val="para0"/>
    <w:next w:val="para0"/>
    <w:pPr>
      <w:ind w:firstLine="709"/>
      <w:spacing w:line="269" w:lineRule="auto"/>
      <w:jc w:val="both"/>
      <w:outlineLvl w:val="8"/>
    </w:pPr>
    <w:rPr>
      <w:b/>
      <w:bCs/>
      <w:i/>
      <w:iCs/>
      <w:color w:val="7f7f7f"/>
      <w:sz w:val="18"/>
      <w:szCs w:val="18"/>
    </w:rPr>
  </w:style>
  <w:style w:type="paragraph" w:styleId="para10">
    <w:name w:val="Body Text"/>
    <w:qFormat/>
    <w:basedOn w:val="para0"/>
    <w:rPr>
      <w:sz w:val="28"/>
    </w:rPr>
  </w:style>
  <w:style w:type="paragraph" w:styleId="para11">
    <w:name w:val="Body Text Indent"/>
    <w:qFormat/>
    <w:basedOn w:val="para0"/>
    <w:pPr>
      <w:ind w:firstLine="709"/>
      <w:spacing/>
      <w:jc w:val="both"/>
    </w:pPr>
    <w:rPr>
      <w:sz w:val="28"/>
    </w:rPr>
  </w:style>
  <w:style w:type="paragraph" w:styleId="para12" w:customStyle="1">
    <w:name w:val="Postan"/>
    <w:qFormat/>
    <w:basedOn w:val="para0"/>
    <w:pPr>
      <w:spacing/>
      <w:jc w:val="center"/>
    </w:pPr>
    <w:rPr>
      <w:sz w:val="28"/>
    </w:rPr>
  </w:style>
  <w:style w:type="paragraph" w:styleId="para13">
    <w:name w:val="Footer"/>
    <w:qFormat/>
    <w:basedOn w:val="para0"/>
    <w:pPr>
      <w:tabs defTabSz="709">
        <w:tab w:val="center" w:pos="4153" w:leader="none"/>
        <w:tab w:val="right" w:pos="8306" w:leader="none"/>
      </w:tabs>
    </w:pPr>
  </w:style>
  <w:style w:type="paragraph" w:styleId="para14">
    <w:name w:val="Header"/>
    <w:qFormat/>
    <w:basedOn w:val="para0"/>
    <w:pPr>
      <w:tabs defTabSz="709">
        <w:tab w:val="center" w:pos="4153" w:leader="none"/>
        <w:tab w:val="right" w:pos="8306" w:leader="none"/>
      </w:tabs>
    </w:pPr>
  </w:style>
  <w:style w:type="paragraph" w:styleId="para15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6">
    <w:name w:val="HTML Preformatted"/>
    <w:qFormat/>
    <w:basedOn w:val="para0"/>
    <w:pPr>
      <w:ind w:firstLine="709"/>
      <w:spacing/>
      <w:jc w:val="both"/>
      <w:tabs defTabSz="709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8"/>
      <w:szCs w:val="22"/>
    </w:rPr>
  </w:style>
  <w:style w:type="paragraph" w:styleId="para17">
    <w:name w:val="Footnote Text"/>
    <w:qFormat/>
    <w:basedOn w:val="para0"/>
    <w:pPr>
      <w:widowControl w:val="0"/>
    </w:pPr>
    <w:rPr>
      <w:rFonts w:ascii="Arial" w:hAnsi="Arial" w:cs="Arial"/>
    </w:rPr>
  </w:style>
  <w:style w:type="paragraph" w:styleId="para18" w:customStyle="1">
    <w:name w:val="annotation text"/>
    <w:qFormat/>
    <w:basedOn w:val="para0"/>
    <w:pPr>
      <w:ind w:firstLine="709"/>
      <w:spacing w:after="200"/>
      <w:jc w:val="both"/>
    </w:pPr>
    <w:rPr>
      <w:sz w:val="28"/>
      <w:szCs w:val="22"/>
    </w:rPr>
  </w:style>
  <w:style w:type="paragraph" w:styleId="para19">
    <w:name w:val="Endnote Text"/>
    <w:qFormat/>
    <w:basedOn w:val="para0"/>
    <w:pPr>
      <w:ind w:firstLine="709"/>
      <w:spacing/>
      <w:jc w:val="both"/>
    </w:pPr>
    <w:rPr>
      <w:sz w:val="28"/>
      <w:szCs w:val="22"/>
    </w:rPr>
  </w:style>
  <w:style w:type="paragraph" w:styleId="para20">
    <w:name w:val="Body Text First Indent"/>
    <w:qFormat/>
    <w:basedOn w:val="para0"/>
    <w:pPr>
      <w:ind w:firstLine="210"/>
    </w:pPr>
    <w:rPr>
      <w:rFonts w:ascii="Arial" w:hAnsi="Arial" w:cs="Arial"/>
    </w:rPr>
  </w:style>
  <w:style w:type="paragraph" w:styleId="para21">
    <w:name w:val="Subtitle"/>
    <w:qFormat/>
    <w:basedOn w:val="para0"/>
    <w:next w:val="para0"/>
    <w:pPr>
      <w:ind w:left="10206"/>
      <w:spacing/>
      <w:jc w:val="center"/>
    </w:pPr>
    <w:rPr>
      <w:iCs/>
      <w:sz w:val="28"/>
      <w:szCs w:val="28"/>
    </w:rPr>
  </w:style>
  <w:style w:type="paragraph" w:styleId="para22">
    <w:name w:val="Body Text 2"/>
    <w:qFormat/>
    <w:basedOn w:val="para0"/>
    <w:pPr>
      <w:spacing w:after="120" w:line="480" w:lineRule="auto"/>
    </w:pPr>
    <w:rPr>
      <w:rFonts w:ascii="Arial" w:hAnsi="Arial" w:cs="Arial"/>
    </w:rPr>
  </w:style>
  <w:style w:type="paragraph" w:styleId="para23">
    <w:name w:val="Body Text 3"/>
    <w:qFormat/>
    <w:basedOn w:val="para0"/>
    <w:pPr>
      <w:spacing w:after="120"/>
    </w:pPr>
    <w:rPr>
      <w:sz w:val="16"/>
      <w:szCs w:val="16"/>
    </w:rPr>
  </w:style>
  <w:style w:type="paragraph" w:styleId="para24">
    <w:name w:val="Body Text Indent 2"/>
    <w:qFormat/>
    <w:basedOn w:val="para0"/>
    <w:pPr>
      <w:ind w:left="884"/>
      <w:widowControl w:val="0"/>
    </w:pPr>
    <w:rPr>
      <w:rFonts w:ascii="Arial" w:hAnsi="Arial" w:cs="Arial"/>
      <w:sz w:val="28"/>
      <w:szCs w:val="28"/>
    </w:rPr>
  </w:style>
  <w:style w:type="paragraph" w:styleId="para25">
    <w:name w:val="Body Text Indent 3"/>
    <w:qFormat/>
    <w:basedOn w:val="para0"/>
    <w:pPr>
      <w:ind w:left="283"/>
      <w:spacing w:after="120"/>
    </w:pPr>
    <w:rPr>
      <w:rFonts w:ascii="Arial" w:hAnsi="Arial" w:cs="Arial"/>
      <w:sz w:val="16"/>
      <w:szCs w:val="16"/>
    </w:rPr>
  </w:style>
  <w:style w:type="paragraph" w:styleId="para26">
    <w:name w:val="Document Map"/>
    <w:qFormat/>
    <w:basedOn w:val="para0"/>
    <w:pPr>
      <w:ind w:firstLine="709"/>
      <w:spacing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/>
      <w:sz w:val="28"/>
      <w:szCs w:val="22"/>
    </w:rPr>
  </w:style>
  <w:style w:type="paragraph" w:styleId="para27">
    <w:name w:val="Plain Text"/>
    <w:qFormat/>
    <w:basedOn w:val="para0"/>
    <w:pPr>
      <w:spacing w:before="64" w:after="64"/>
    </w:pPr>
    <w:rPr>
      <w:rFonts w:ascii="Arial" w:hAnsi="Arial" w:cs="Arial"/>
      <w:color w:val="000000"/>
    </w:rPr>
  </w:style>
  <w:style w:type="paragraph" w:styleId="para28" w:customStyle="1">
    <w:name w:val="annotation subject"/>
    <w:qFormat/>
    <w:basedOn w:val="para18"/>
    <w:next w:val="para18"/>
    <w:rPr>
      <w:b/>
      <w:bCs/>
    </w:rPr>
  </w:style>
  <w:style w:type="paragraph" w:styleId="para29">
    <w:name w:val="No Spacing"/>
    <w:qFormat/>
    <w:basedOn w:val="para0"/>
    <w:pPr>
      <w:spacing/>
      <w:jc w:val="both"/>
    </w:pPr>
    <w:rPr>
      <w:sz w:val="28"/>
    </w:rPr>
  </w:style>
  <w:style w:type="paragraph" w:styleId="para30">
    <w:name w:val="List Paragraph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31">
    <w:name w:val="Quote"/>
    <w:qFormat/>
    <w:basedOn w:val="para0"/>
    <w:next w:val="para0"/>
    <w:pPr>
      <w:ind w:firstLine="709"/>
      <w:spacing/>
      <w:jc w:val="both"/>
    </w:pPr>
    <w:rPr>
      <w:i/>
      <w:iCs/>
      <w:sz w:val="28"/>
      <w:szCs w:val="22"/>
    </w:rPr>
  </w:style>
  <w:style w:type="paragraph" w:styleId="para32">
    <w:name w:val="Intense Quote"/>
    <w:qFormat/>
    <w:basedOn w:val="para0"/>
    <w:next w:val="para0"/>
    <w:pPr>
      <w:ind w:left="1152" w:right="1152" w:firstLine="709"/>
      <w:spacing w:before="240" w:after="240" w:line="300" w:lineRule="auto"/>
      <w:jc w:val="both"/>
      <w:pBdr>
        <w:top w:val="single" w:sz="4" w:space="10" w:color="000000" tmln="10, 20, 20, 0, 200"/>
        <w:left w:val="nil" w:sz="0" w:space="3" w:color="000000" tmln="20, 20, 20, 0, 60"/>
        <w:bottom w:val="single" w:sz="4" w:space="10" w:color="000000" tmln="10, 20, 20, 0, 200"/>
        <w:right w:val="nil" w:sz="0" w:space="3" w:color="000000" tmln="20, 20, 20, 0, 60"/>
        <w:between w:val="nil" w:sz="0" w:space="0" w:color="000000" tmln="20, 20, 20, 0, 0"/>
      </w:pBdr>
      <w:shd w:val="none"/>
    </w:pPr>
    <w:rPr>
      <w:i/>
      <w:iCs/>
      <w:sz w:val="28"/>
      <w:szCs w:val="22"/>
    </w:rPr>
  </w:style>
  <w:style w:type="paragraph" w:styleId="para33">
    <w:name w:val="Title"/>
    <w:qFormat/>
    <w:basedOn w:val="para0"/>
    <w:next w:val="para0"/>
    <w:pPr>
      <w:contextualSpacing/>
    </w:pPr>
    <w:rPr>
      <w:rFonts w:ascii="Cambria" w:hAnsi="Cambria" w:eastAsia="Cambria"/>
      <w:spacing w:val="-10"/>
      <w:kern w:val="1"/>
      <w:sz w:val="56"/>
      <w:szCs w:val="56"/>
    </w:rPr>
  </w:style>
  <w:style w:type="paragraph" w:styleId="para34" w:customStyle="1">
    <w:name w:val="ConsPlusNonformat"/>
    <w:qFormat/>
    <w:pPr>
      <w:widowControl w:val="0"/>
    </w:pPr>
    <w:rPr>
      <w:rFonts w:ascii="Courier New" w:hAnsi="Courier New" w:cs="Courier New"/>
      <w:lang w:val="ru-ru" w:bidi="ar-sa"/>
    </w:rPr>
  </w:style>
  <w:style w:type="paragraph" w:styleId="para35" w:customStyle="1">
    <w:name w:val="a3"/>
    <w:qFormat/>
    <w:basedOn w:val="para0"/>
    <w:pPr>
      <w:spacing w:before="64" w:after="64"/>
    </w:pPr>
    <w:rPr>
      <w:rFonts w:ascii="Arial" w:hAnsi="Arial" w:cs="Arial"/>
      <w:color w:val="000000"/>
    </w:rPr>
  </w:style>
  <w:style w:type="paragraph" w:styleId="para36" w:customStyle="1">
    <w:name w:val="Default"/>
    <w:qFormat/>
    <w:rPr>
      <w:rFonts w:ascii="Arial" w:hAnsi="Arial" w:cs="Arial"/>
      <w:color w:val="000000"/>
      <w:sz w:val="24"/>
      <w:szCs w:val="24"/>
      <w:lang w:val="ru-ru" w:bidi="ar-sa"/>
    </w:rPr>
  </w:style>
  <w:style w:type="paragraph" w:styleId="para37" w:customStyle="1">
    <w:name w:val="Основной текст1"/>
    <w:qFormat/>
    <w:basedOn w:val="para0"/>
    <w:pPr>
      <w:spacing w:before="600" w:line="278" w:lineRule="exac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b/>
      <w:bCs/>
      <w:spacing w:val="-3"/>
    </w:rPr>
  </w:style>
  <w:style w:type="paragraph" w:styleId="para38" w:customStyle="1">
    <w:name w:val="Таб_текст"/>
    <w:qFormat/>
    <w:basedOn w:val="para29"/>
    <w:pPr>
      <w:spacing/>
      <w:jc w:val="left"/>
    </w:pPr>
    <w:rPr>
      <w:sz w:val="24"/>
      <w:szCs w:val="22"/>
    </w:rPr>
  </w:style>
  <w:style w:type="paragraph" w:styleId="para39" w:customStyle="1">
    <w:name w:val="Таб_заг"/>
    <w:qFormat/>
    <w:basedOn w:val="para29"/>
    <w:pPr>
      <w:spacing/>
      <w:jc w:val="center"/>
    </w:pPr>
    <w:rPr>
      <w:sz w:val="24"/>
      <w:szCs w:val="22"/>
    </w:rPr>
  </w:style>
  <w:style w:type="paragraph" w:styleId="para40" w:customStyle="1">
    <w:name w:val="Цитата 21"/>
    <w:qFormat/>
    <w:basedOn w:val="para0"/>
    <w:next w:val="para0"/>
    <w:pPr>
      <w:ind w:firstLine="709"/>
      <w:spacing w:after="200" w:line="276" w:lineRule="auto"/>
      <w:jc w:val="both"/>
    </w:pPr>
    <w:rPr>
      <w:i/>
      <w:color w:val="000000"/>
    </w:rPr>
  </w:style>
  <w:style w:type="paragraph" w:styleId="para41" w:customStyle="1">
    <w:name w:val="Выделенная цитата1"/>
    <w:qFormat/>
    <w:basedOn w:val="para0"/>
    <w:next w:val="para0"/>
    <w:pPr>
      <w:ind w:left="936" w:right="936" w:firstLine="709"/>
      <w:spacing w:before="200" w:after="280" w:line="276" w:lineRule="auto"/>
      <w:jc w:val="both"/>
      <w:pBdr>
        <w:top w:val="nil" w:sz="0" w:space="3" w:color="000000" tmln="20, 20, 20, 0, 60"/>
        <w:left w:val="nil" w:sz="0" w:space="3" w:color="000000" tmln="20, 20, 20, 0, 60"/>
        <w:bottom w:val="single" w:sz="4" w:space="4" w:color="4F81BD" tmln="1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b/>
      <w:i/>
      <w:color w:val="4f81bd"/>
    </w:rPr>
  </w:style>
  <w:style w:type="paragraph" w:styleId="para42" w:customStyle="1">
    <w:name w:val="Основной текст (2)"/>
    <w:qFormat/>
    <w:basedOn w:val="para0"/>
    <w:pPr>
      <w:ind w:firstLine="567"/>
      <w:spacing w:before="360" w:after="900" w:line="0" w:lineRule="atLeas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sz w:val="26"/>
      <w:szCs w:val="26"/>
    </w:rPr>
  </w:style>
  <w:style w:type="paragraph" w:styleId="para43" w:customStyle="1">
    <w:name w:val="Заголовок 81"/>
    <w:qFormat/>
    <w:basedOn w:val="para0"/>
    <w:next w:val="para0"/>
    <w:pPr>
      <w:ind w:firstLine="709"/>
      <w:spacing/>
      <w:jc w:val="both"/>
      <w:outlineLvl w:val="7"/>
    </w:pPr>
    <w:rPr>
      <w:b/>
      <w:bCs/>
      <w:color w:val="7f7f7f"/>
    </w:rPr>
  </w:style>
  <w:style w:type="paragraph" w:styleId="para44" w:customStyle="1">
    <w:name w:val="ConsPlusNormal"/>
    <w:qFormat/>
    <w:pPr>
      <w:widowControl w:val="0"/>
    </w:pPr>
    <w:rPr>
      <w:rFonts w:ascii="Calibri" w:hAnsi="Calibri" w:cs="Calibri"/>
      <w:lang w:val="ru-ru" w:bidi="ar-sa"/>
    </w:rPr>
  </w:style>
  <w:style w:type="paragraph" w:styleId="para45" w:customStyle="1">
    <w:name w:val="ConsPlusCell"/>
    <w:qFormat/>
    <w:pPr>
      <w:widowControl w:val="0"/>
    </w:pPr>
    <w:rPr>
      <w:rFonts w:ascii="Calibri" w:hAnsi="Calibri" w:cs="Calibri"/>
      <w:lang w:val="ru-ru" w:bidi="ar-sa"/>
    </w:rPr>
  </w:style>
  <w:style w:type="paragraph" w:styleId="para46" w:customStyle="1">
    <w:name w:val="Нормальный (таблица)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47" w:customStyle="1">
    <w:name w:val="Основной текст 21"/>
    <w:qFormat/>
    <w:basedOn w:val="para0"/>
    <w:pPr>
      <w:spacing w:line="360" w:lineRule="auto"/>
      <w:suppressAutoHyphens/>
      <w:hyphenationLines w:val="0"/>
    </w:pPr>
    <w:rPr>
      <w:sz w:val="28"/>
    </w:rPr>
  </w:style>
  <w:style w:type="paragraph" w:styleId="para48" w:customStyle="1">
    <w:name w:val="Стиль"/>
    <w:qFormat/>
    <w:pPr>
      <w:suppressAutoHyphens/>
      <w:hyphenationLines w:val="0"/>
      <w:widowControl w:val="0"/>
    </w:pPr>
    <w:rPr>
      <w:sz w:val="24"/>
      <w:szCs w:val="24"/>
      <w:lang w:val="ru-ru" w:bidi="ar-sa"/>
    </w:rPr>
  </w:style>
  <w:style w:type="paragraph" w:styleId="para49">
    <w:name w:val="Normal (Web)"/>
    <w:qFormat/>
    <w:basedOn w:val="para0"/>
    <w:pPr>
      <w:spacing w:before="100" w:after="100" w:beforeAutospacing="1" w:afterAutospacing="1"/>
    </w:pPr>
    <w:rPr>
      <w:rFonts w:ascii="Calibri" w:hAnsi="Calibri" w:cs="Calibri"/>
      <w:sz w:val="24"/>
      <w:szCs w:val="24"/>
    </w:rPr>
  </w:style>
  <w:style w:type="paragraph" w:styleId="para50" w:customStyle="1">
    <w:name w:val="Знак Знак Знак Знак Знак Знак"/>
    <w:qFormat/>
    <w:basedOn w:val="para0"/>
    <w:pPr>
      <w:ind w:firstLine="709"/>
      <w:spacing w:before="100" w:after="100" w:beforeAutospacing="1" w:afterAutospacing="1"/>
      <w:jc w:val="both"/>
    </w:pPr>
    <w:rPr>
      <w:rFonts w:ascii="Tahoma" w:hAnsi="Tahoma" w:cs="Tahoma"/>
      <w:lang w:val="en-us"/>
    </w:rPr>
  </w:style>
  <w:style w:type="paragraph" w:styleId="para51" w:customStyle="1">
    <w:name w:val="Абзац списка1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52" w:customStyle="1">
    <w:name w:val="Базовый"/>
    <w:qFormat/>
    <w:pPr>
      <w:spacing w:after="200" w:line="276" w:lineRule="auto"/>
      <w:suppressAutoHyphens/>
      <w:hyphenationLines w:val="0"/>
    </w:pPr>
    <w:rPr>
      <w:rFonts w:ascii="Calibri" w:hAnsi="Calibri" w:eastAsia="SimSun"/>
      <w:sz w:val="22"/>
      <w:szCs w:val="22"/>
      <w:lang w:val="ru-ru" w:bidi="ar-sa"/>
    </w:rPr>
  </w:style>
  <w:style w:type="paragraph" w:styleId="para53" w:customStyle="1">
    <w:name w:val="Прижатый влево"/>
    <w:qFormat/>
    <w:basedOn w:val="para0"/>
    <w:next w:val="para0"/>
    <w:pPr>
      <w:widowControl w:val="0"/>
    </w:pPr>
    <w:rPr>
      <w:rFonts w:ascii="Arial" w:hAnsi="Arial" w:cs="Arial"/>
      <w:sz w:val="24"/>
      <w:szCs w:val="24"/>
    </w:rPr>
  </w:style>
  <w:style w:type="paragraph" w:styleId="para54" w:customStyle="1">
    <w:name w:val="s_1"/>
    <w:qFormat/>
    <w:basedOn w:val="para0"/>
    <w:pPr>
      <w:spacing w:before="100" w:after="100" w:beforeAutospacing="1" w:afterAutospacing="1"/>
    </w:pPr>
    <w:rPr>
      <w:sz w:val="24"/>
      <w:szCs w:val="24"/>
    </w:rPr>
  </w:style>
  <w:style w:type="paragraph" w:styleId="para55" w:customStyle="1">
    <w:name w:val="Внимание"/>
    <w:qFormat/>
    <w:basedOn w:val="para0"/>
    <w:next w:val="para0"/>
    <w:pPr>
      <w:ind w:left="420" w:right="420" w:firstLine="300"/>
      <w:spacing w:before="240" w:after="240"/>
      <w:jc w:val="both"/>
      <w:widowControl w:val="0"/>
    </w:pPr>
    <w:rPr>
      <w:rFonts w:ascii="Arial" w:hAnsi="Arial" w:cs="Arial"/>
      <w:sz w:val="24"/>
      <w:szCs w:val="24"/>
      <w:shd w:val="clear" w:fill="faf3e9"/>
    </w:rPr>
  </w:style>
  <w:style w:type="paragraph" w:styleId="para56" w:customStyle="1">
    <w:name w:val="Внимание: криминал!!"/>
    <w:qFormat/>
    <w:basedOn w:val="para55"/>
    <w:next w:val="para0"/>
  </w:style>
  <w:style w:type="paragraph" w:styleId="para57" w:customStyle="1">
    <w:name w:val="Внимание: недобросовестность!"/>
    <w:qFormat/>
    <w:basedOn w:val="para55"/>
    <w:next w:val="para0"/>
  </w:style>
  <w:style w:type="paragraph" w:styleId="para58" w:customStyle="1">
    <w:name w:val="Основное меню (преемственное)"/>
    <w:qFormat/>
    <w:basedOn w:val="para0"/>
    <w:next w:val="para0"/>
    <w:pPr>
      <w:spacing/>
      <w:jc w:val="both"/>
      <w:widowControl w:val="0"/>
    </w:pPr>
    <w:rPr>
      <w:rFonts w:ascii="Verdana" w:hAnsi="Verdana" w:cs="Verdana"/>
      <w:sz w:val="24"/>
      <w:szCs w:val="24"/>
    </w:rPr>
  </w:style>
  <w:style w:type="paragraph" w:styleId="para59" w:customStyle="1">
    <w:name w:val="Заголовок1"/>
    <w:qFormat/>
    <w:basedOn w:val="para58"/>
    <w:next w:val="para0"/>
    <w:rPr>
      <w:rFonts w:ascii="Arial" w:hAnsi="Arial" w:cs="Arial"/>
      <w:b/>
      <w:bCs/>
      <w:color w:val="0058a9"/>
      <w:shd w:val="clear" w:fill="f0f0f0"/>
    </w:rPr>
  </w:style>
  <w:style w:type="paragraph" w:styleId="para60" w:customStyle="1">
    <w:name w:val="Заголовок группы контролов"/>
    <w:qFormat/>
    <w:basedOn w:val="para0"/>
    <w:next w:val="para0"/>
    <w:pPr>
      <w:spacing/>
      <w:jc w:val="both"/>
      <w:widowContro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para61" w:customStyle="1">
    <w:name w:val="Заголовок для информации об изменениях"/>
    <w:qFormat/>
    <w:basedOn w:val="para1"/>
    <w:next w:val="para0"/>
    <w:pPr>
      <w:spacing w:line="240" w:lineRule="auto"/>
      <w:jc w:val="both"/>
      <w:keepNext w:val="0"/>
      <w:outlineLvl w:val="9"/>
      <w:widowControl w:val="0"/>
    </w:pPr>
    <w:rPr>
      <w:rFonts w:ascii="Arial" w:hAnsi="Arial" w:cs="Arial"/>
      <w:b w:val="0"/>
      <w:spacing w:val="0"/>
      <w:sz w:val="20"/>
      <w:shd w:val="clear" w:fill="ffffff"/>
    </w:rPr>
  </w:style>
  <w:style w:type="paragraph" w:styleId="para62" w:customStyle="1">
    <w:name w:val="Заголовок приложения"/>
    <w:qFormat/>
    <w:basedOn w:val="para0"/>
    <w:next w:val="para0"/>
    <w:pPr>
      <w:spacing/>
      <w:jc w:val="right"/>
      <w:widowControl w:val="0"/>
    </w:pPr>
    <w:rPr>
      <w:rFonts w:ascii="Arial" w:hAnsi="Arial" w:cs="Arial"/>
      <w:sz w:val="24"/>
      <w:szCs w:val="24"/>
    </w:rPr>
  </w:style>
  <w:style w:type="paragraph" w:styleId="para63" w:customStyle="1">
    <w:name w:val="Заголовок распахивающейся части диалога"/>
    <w:qFormat/>
    <w:basedOn w:val="para0"/>
    <w:next w:val="para0"/>
    <w:pPr>
      <w:spacing/>
      <w:jc w:val="both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64" w:customStyle="1">
    <w:name w:val="Заголовок статьи"/>
    <w:qFormat/>
    <w:basedOn w:val="para0"/>
    <w:next w:val="para0"/>
    <w:pPr>
      <w:ind w:left="1612" w:hanging="892"/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65" w:customStyle="1">
    <w:name w:val="Заголовок ЭР (левое окно)"/>
    <w:qFormat/>
    <w:basedOn w:val="para0"/>
    <w:next w:val="para0"/>
    <w:pPr>
      <w:spacing w:before="300" w:after="250"/>
      <w:jc w:val="center"/>
      <w:widowControl w:val="0"/>
    </w:pPr>
    <w:rPr>
      <w:rFonts w:ascii="Arial" w:hAnsi="Arial" w:cs="Arial"/>
      <w:b/>
      <w:bCs/>
      <w:color w:val="26282f"/>
      <w:sz w:val="28"/>
      <w:szCs w:val="28"/>
    </w:rPr>
  </w:style>
  <w:style w:type="paragraph" w:styleId="para66" w:customStyle="1">
    <w:name w:val="Заголовок ЭР (правое окно)"/>
    <w:qFormat/>
    <w:basedOn w:val="para6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67" w:customStyle="1">
    <w:name w:val="Интерактивный заголовок"/>
    <w:qFormat/>
    <w:basedOn w:val="para59"/>
    <w:next w:val="para0"/>
    <w:rPr>
      <w:b w:val="0"/>
      <w:bCs w:val="0"/>
      <w:color w:val="auto"/>
      <w:u w:color="auto" w:val="single"/>
      <w:shd w:val="clear" w:fill="auto"/>
    </w:rPr>
  </w:style>
  <w:style w:type="paragraph" w:styleId="para68" w:customStyle="1">
    <w:name w:val="Текст информации об изменениях"/>
    <w:qFormat/>
    <w:basedOn w:val="para0"/>
    <w:next w:val="para0"/>
    <w:pPr>
      <w:spacing/>
      <w:jc w:val="both"/>
      <w:widowControl w:val="0"/>
    </w:pPr>
    <w:rPr>
      <w:rFonts w:ascii="Arial" w:hAnsi="Arial" w:cs="Arial"/>
      <w:color w:val="353842"/>
    </w:rPr>
  </w:style>
  <w:style w:type="paragraph" w:styleId="para69" w:customStyle="1">
    <w:name w:val="Информация об изменениях"/>
    <w:qFormat/>
    <w:basedOn w:val="para6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70" w:customStyle="1">
    <w:name w:val="Текст (справка)"/>
    <w:qFormat/>
    <w:basedOn w:val="para0"/>
    <w:next w:val="para0"/>
    <w:pPr>
      <w:ind w:left="170" w:right="170"/>
      <w:widowControl w:val="0"/>
    </w:pPr>
    <w:rPr>
      <w:rFonts w:ascii="Arial" w:hAnsi="Arial" w:cs="Arial"/>
      <w:sz w:val="24"/>
      <w:szCs w:val="24"/>
    </w:rPr>
  </w:style>
  <w:style w:type="paragraph" w:styleId="para71" w:customStyle="1">
    <w:name w:val="Комментарий"/>
    <w:qFormat/>
    <w:basedOn w:val="para7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72" w:customStyle="1">
    <w:name w:val="Информация об изменениях документа"/>
    <w:qFormat/>
    <w:basedOn w:val="para71"/>
    <w:next w:val="para0"/>
  </w:style>
  <w:style w:type="paragraph" w:styleId="para73" w:customStyle="1">
    <w:name w:val="Текст (лев. подпись)"/>
    <w:qFormat/>
    <w:basedOn w:val="para0"/>
    <w:next w:val="para0"/>
    <w:pPr>
      <w:widowControl w:val="0"/>
    </w:pPr>
    <w:rPr>
      <w:rFonts w:ascii="Arial" w:hAnsi="Arial" w:cs="Arial"/>
      <w:sz w:val="24"/>
      <w:szCs w:val="24"/>
    </w:rPr>
  </w:style>
  <w:style w:type="paragraph" w:styleId="para74" w:customStyle="1">
    <w:name w:val="Колонтитул (левый)"/>
    <w:qFormat/>
    <w:basedOn w:val="para73"/>
    <w:next w:val="para0"/>
    <w:pPr>
      <w:spacing/>
      <w:jc w:val="both"/>
    </w:pPr>
    <w:rPr>
      <w:sz w:val="16"/>
      <w:szCs w:val="16"/>
    </w:rPr>
  </w:style>
  <w:style w:type="paragraph" w:styleId="para75" w:customStyle="1">
    <w:name w:val="Текст (прав. подпись)"/>
    <w:qFormat/>
    <w:basedOn w:val="para0"/>
    <w:next w:val="para0"/>
    <w:pPr>
      <w:spacing/>
      <w:jc w:val="right"/>
      <w:widowControl w:val="0"/>
    </w:pPr>
    <w:rPr>
      <w:rFonts w:ascii="Arial" w:hAnsi="Arial" w:cs="Arial"/>
      <w:sz w:val="24"/>
      <w:szCs w:val="24"/>
    </w:rPr>
  </w:style>
  <w:style w:type="paragraph" w:styleId="para76" w:customStyle="1">
    <w:name w:val="Колонтитул (правый)"/>
    <w:qFormat/>
    <w:basedOn w:val="para75"/>
    <w:next w:val="para0"/>
    <w:pPr>
      <w:spacing/>
      <w:jc w:val="both"/>
    </w:pPr>
    <w:rPr>
      <w:sz w:val="16"/>
      <w:szCs w:val="16"/>
    </w:rPr>
  </w:style>
  <w:style w:type="paragraph" w:styleId="para77" w:customStyle="1">
    <w:name w:val="Комментарий пользователя"/>
    <w:qFormat/>
    <w:basedOn w:val="para71"/>
    <w:next w:val="para0"/>
  </w:style>
  <w:style w:type="paragraph" w:styleId="para78" w:customStyle="1">
    <w:name w:val="Куда обратиться?"/>
    <w:qFormat/>
    <w:basedOn w:val="para55"/>
    <w:next w:val="para0"/>
  </w:style>
  <w:style w:type="paragraph" w:styleId="para79" w:customStyle="1">
    <w:name w:val="Моноширинный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22"/>
      <w:szCs w:val="22"/>
    </w:rPr>
  </w:style>
  <w:style w:type="paragraph" w:styleId="para80" w:customStyle="1">
    <w:name w:val="Необходимые документы"/>
    <w:qFormat/>
    <w:basedOn w:val="para55"/>
    <w:next w:val="para0"/>
  </w:style>
  <w:style w:type="paragraph" w:styleId="para81" w:customStyle="1">
    <w:name w:val="Объект"/>
    <w:qFormat/>
    <w:basedOn w:val="para0"/>
    <w:next w:val="para0"/>
    <w:pPr>
      <w:spacing/>
      <w:jc w:val="both"/>
      <w:widowControl w:val="0"/>
    </w:pPr>
    <w:rPr>
      <w:sz w:val="26"/>
      <w:szCs w:val="26"/>
    </w:rPr>
  </w:style>
  <w:style w:type="paragraph" w:styleId="para82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22"/>
      <w:szCs w:val="22"/>
    </w:rPr>
  </w:style>
  <w:style w:type="paragraph" w:styleId="para83" w:customStyle="1">
    <w:name w:val="Оглавление"/>
    <w:qFormat/>
    <w:basedOn w:val="para8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84" w:customStyle="1">
    <w:name w:val="Переменная часть"/>
    <w:qFormat/>
    <w:basedOn w:val="para58"/>
    <w:next w:val="para0"/>
    <w:rPr>
      <w:rFonts w:ascii="Arial" w:hAnsi="Arial" w:cs="Arial"/>
      <w:sz w:val="20"/>
      <w:szCs w:val="20"/>
    </w:rPr>
  </w:style>
  <w:style w:type="paragraph" w:styleId="para85" w:customStyle="1">
    <w:name w:val="Подвал для информации об изменениях"/>
    <w:qFormat/>
    <w:basedOn w:val="para1"/>
    <w:next w:val="para0"/>
    <w:pPr>
      <w:spacing w:line="240" w:lineRule="auto"/>
      <w:jc w:val="both"/>
      <w:keepNext w:val="0"/>
      <w:outlineLvl w:val="9"/>
      <w:widowControl w:val="0"/>
    </w:pPr>
    <w:rPr>
      <w:rFonts w:ascii="Arial" w:hAnsi="Arial" w:cs="Arial"/>
      <w:b w:val="0"/>
      <w:spacing w:val="0"/>
      <w:sz w:val="20"/>
    </w:rPr>
  </w:style>
  <w:style w:type="paragraph" w:styleId="para86" w:customStyle="1">
    <w:name w:val="Подзаголовок для информации об изменениях"/>
    <w:qFormat/>
    <w:basedOn w:val="para68"/>
    <w:next w:val="para0"/>
    <w:rPr>
      <w:b/>
      <w:bCs/>
      <w:sz w:val="24"/>
      <w:szCs w:val="24"/>
    </w:rPr>
  </w:style>
  <w:style w:type="paragraph" w:styleId="para87" w:customStyle="1">
    <w:name w:val="Подчёркнуный текст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88" w:customStyle="1">
    <w:name w:val="Постоянная часть"/>
    <w:qFormat/>
    <w:basedOn w:val="para58"/>
    <w:next w:val="para0"/>
    <w:rPr>
      <w:rFonts w:ascii="Arial" w:hAnsi="Arial" w:cs="Arial"/>
      <w:sz w:val="22"/>
      <w:szCs w:val="22"/>
    </w:rPr>
  </w:style>
  <w:style w:type="paragraph" w:styleId="para89" w:customStyle="1">
    <w:name w:val="Пример."/>
    <w:qFormat/>
    <w:basedOn w:val="para55"/>
    <w:next w:val="para0"/>
  </w:style>
  <w:style w:type="paragraph" w:styleId="para90" w:customStyle="1">
    <w:name w:val="Примечание."/>
    <w:qFormat/>
    <w:basedOn w:val="para55"/>
    <w:next w:val="para0"/>
  </w:style>
  <w:style w:type="paragraph" w:styleId="para91" w:customStyle="1">
    <w:name w:val="Словарная статья"/>
    <w:qFormat/>
    <w:basedOn w:val="para0"/>
    <w:next w:val="para0"/>
    <w:pPr>
      <w:ind w:right="118"/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92" w:customStyle="1">
    <w:name w:val="Ссылка на официальную публикацию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93" w:customStyle="1">
    <w:name w:val="Текст в таблице"/>
    <w:qFormat/>
    <w:basedOn w:val="para46"/>
    <w:next w:val="para0"/>
    <w:pPr>
      <w:ind w:firstLine="500"/>
    </w:pPr>
  </w:style>
  <w:style w:type="paragraph" w:styleId="para94" w:customStyle="1">
    <w:name w:val="Текст ЭР (см. также)"/>
    <w:qFormat/>
    <w:basedOn w:val="para0"/>
    <w:next w:val="para0"/>
    <w:pPr>
      <w:spacing w:before="200"/>
      <w:widowControl w:val="0"/>
    </w:pPr>
    <w:rPr>
      <w:rFonts w:ascii="Arial" w:hAnsi="Arial" w:cs="Arial"/>
      <w:sz w:val="22"/>
      <w:szCs w:val="22"/>
    </w:rPr>
  </w:style>
  <w:style w:type="paragraph" w:styleId="para95" w:customStyle="1">
    <w:name w:val="Технический комментарий"/>
    <w:qFormat/>
    <w:basedOn w:val="para0"/>
    <w:next w:val="para0"/>
    <w:pPr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96" w:customStyle="1">
    <w:name w:val="Формула"/>
    <w:qFormat/>
    <w:basedOn w:val="para0"/>
    <w:next w:val="para0"/>
    <w:pPr>
      <w:ind w:left="420" w:right="420" w:firstLine="300"/>
      <w:spacing w:before="240" w:after="240"/>
      <w:jc w:val="both"/>
      <w:widowControl w:val="0"/>
    </w:pPr>
    <w:rPr>
      <w:rFonts w:ascii="Arial" w:hAnsi="Arial" w:cs="Arial"/>
      <w:sz w:val="24"/>
      <w:szCs w:val="24"/>
      <w:shd w:val="clear" w:fill="faf3e9"/>
    </w:rPr>
  </w:style>
  <w:style w:type="paragraph" w:styleId="para97" w:customStyle="1">
    <w:name w:val="Центрированный (таблица)"/>
    <w:qFormat/>
    <w:basedOn w:val="para46"/>
    <w:next w:val="para0"/>
    <w:pPr>
      <w:spacing/>
      <w:jc w:val="center"/>
    </w:pPr>
  </w:style>
  <w:style w:type="paragraph" w:styleId="para98" w:customStyle="1">
    <w:name w:val="ЭР-содержание (правое окно)"/>
    <w:qFormat/>
    <w:basedOn w:val="para0"/>
    <w:next w:val="para0"/>
    <w:pPr>
      <w:spacing w:before="300"/>
      <w:widowControl w:val="0"/>
    </w:pPr>
    <w:rPr>
      <w:rFonts w:ascii="Arial" w:hAnsi="Arial" w:cs="Arial"/>
      <w:sz w:val="26"/>
      <w:szCs w:val="26"/>
    </w:rPr>
  </w:style>
  <w:style w:type="paragraph" w:styleId="para99" w:customStyle="1">
    <w:name w:val="Знак"/>
    <w:qFormat/>
    <w:basedOn w:val="para0"/>
    <w:pPr>
      <w:spacing w:before="100" w:after="100" w:beforeAutospacing="1" w:afterAutospacing="1"/>
    </w:pPr>
    <w:rPr>
      <w:rFonts w:ascii="Tahoma" w:hAnsi="Tahoma" w:cs="Tahoma"/>
      <w:lang w:val="en-us"/>
    </w:rPr>
  </w:style>
  <w:style w:type="paragraph" w:styleId="para100" w:customStyle="1">
    <w:name w:val="ConsNormal"/>
    <w:qFormat/>
    <w:pPr>
      <w:ind w:firstLine="720"/>
      <w:widowControl w:val="0"/>
    </w:pPr>
    <w:rPr>
      <w:rFonts w:ascii="Arial" w:hAnsi="Arial" w:cs="Arial"/>
      <w:lang w:val="ru-ru" w:bidi="ar-sa"/>
    </w:rPr>
  </w:style>
  <w:style w:type="paragraph" w:styleId="para101" w:customStyle="1">
    <w:name w:val="consplusnormal"/>
    <w:qFormat/>
    <w:basedOn w:val="para0"/>
    <w:pPr>
      <w:spacing w:before="100" w:after="100" w:beforeAutospacing="1" w:afterAutospacing="1"/>
    </w:pPr>
    <w:rPr>
      <w:sz w:val="24"/>
      <w:szCs w:val="24"/>
    </w:rPr>
  </w:style>
  <w:style w:type="paragraph" w:styleId="para102" w:customStyle="1">
    <w:name w:val="section2"/>
    <w:qFormat/>
    <w:basedOn w:val="para0"/>
    <w:pPr>
      <w:ind w:firstLine="225"/>
      <w:spacing w:before="240" w:after="100"/>
    </w:pPr>
    <w:rPr>
      <w:rFonts w:ascii="Verdana" w:hAnsi="Verdana"/>
      <w:color w:val="000000"/>
      <w:sz w:val="16"/>
      <w:szCs w:val="16"/>
    </w:rPr>
  </w:style>
  <w:style w:type="paragraph" w:styleId="para103" w:customStyle="1">
    <w:name w:val="heading"/>
    <w:qFormat/>
    <w:basedOn w:val="para0"/>
    <w:pPr>
      <w:ind w:firstLine="225"/>
      <w:spacing w:before="240" w:after="100"/>
    </w:pPr>
    <w:rPr>
      <w:rFonts w:ascii="Verdana" w:hAnsi="Verdana"/>
      <w:color w:val="000000"/>
      <w:sz w:val="16"/>
      <w:szCs w:val="16"/>
    </w:rPr>
  </w:style>
  <w:style w:type="paragraph" w:styleId="para104" w:customStyle="1">
    <w:name w:val="contentheader2cols"/>
    <w:qFormat/>
    <w:basedOn w:val="para0"/>
    <w:pPr>
      <w:ind w:left="351"/>
      <w:spacing w:before="70"/>
    </w:pPr>
    <w:rPr>
      <w:rFonts w:eastAsia="Arial Unicode MS"/>
      <w:b/>
      <w:bCs/>
      <w:color w:val="3560a7"/>
      <w:sz w:val="30"/>
      <w:szCs w:val="30"/>
    </w:rPr>
  </w:style>
  <w:style w:type="paragraph" w:styleId="para105" w:customStyle="1">
    <w:name w:val="Основной текст с отступом 31"/>
    <w:qFormat/>
    <w:basedOn w:val="para0"/>
    <w:pPr>
      <w:ind w:left="283"/>
      <w:spacing w:after="120"/>
    </w:pPr>
    <w:rPr>
      <w:sz w:val="16"/>
      <w:szCs w:val="16"/>
    </w:rPr>
  </w:style>
  <w:style w:type="paragraph" w:styleId="para106" w:customStyle="1">
    <w:name w:val="Основной текст с отступом 21"/>
    <w:qFormat/>
    <w:basedOn w:val="para0"/>
    <w:pPr>
      <w:ind w:firstLine="433"/>
      <w:spacing/>
      <w:jc w:val="both"/>
      <w:tabs defTabSz="709">
        <w:tab w:val="left" w:pos="0" w:leader="none"/>
      </w:tabs>
    </w:pPr>
    <w:rPr>
      <w:sz w:val="24"/>
      <w:szCs w:val="24"/>
    </w:rPr>
  </w:style>
  <w:style w:type="paragraph" w:styleId="para107" w:customStyle="1">
    <w:name w:val="ConsPlusTitle"/>
    <w:qFormat/>
    <w:pPr>
      <w:widowControl w:val="0"/>
    </w:pPr>
    <w:rPr>
      <w:rFonts w:ascii="Arial" w:hAnsi="Arial" w:cs="Arial"/>
      <w:b/>
      <w:bCs/>
      <w:lang w:val="ru-ru" w:bidi="ar-sa"/>
    </w:rPr>
  </w:style>
  <w:style w:type="paragraph" w:styleId="para108" w:customStyle="1">
    <w:name w:val="consnormal"/>
    <w:qFormat/>
    <w:basedOn w:val="para0"/>
    <w:pPr>
      <w:spacing w:before="75" w:after="75"/>
    </w:pPr>
    <w:rPr>
      <w:rFonts w:ascii="Arial" w:hAnsi="Arial" w:cs="Arial"/>
      <w:color w:val="000000"/>
    </w:rPr>
  </w:style>
  <w:style w:type="paragraph" w:styleId="para109" w:customStyle="1">
    <w:name w:val="Стиль1"/>
    <w:qFormat/>
    <w:basedOn w:val="para0"/>
    <w:pPr>
      <w:ind w:left="2340" w:hanging="360"/>
      <w:tabs defTabSz="709">
        <w:tab w:val="left" w:pos="1041" w:leader="none"/>
        <w:tab w:val="left" w:pos="2340" w:leader="none"/>
      </w:tabs>
    </w:pPr>
  </w:style>
  <w:style w:type="paragraph" w:styleId="para110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 w:beforeAutospacing="1" w:afterAutospacing="1"/>
    </w:pPr>
    <w:rPr>
      <w:rFonts w:ascii="Tahoma" w:hAnsi="Tahoma"/>
      <w:lang w:val="en-us"/>
    </w:rPr>
  </w:style>
  <w:style w:type="paragraph" w:styleId="para111" w:customStyle="1">
    <w:name w:val="ConsCell"/>
    <w:qFormat/>
    <w:pPr>
      <w:ind w:left="450" w:right="19772" w:hanging="450"/>
      <w:widowControl w:val="0"/>
    </w:pPr>
    <w:rPr>
      <w:rFonts w:ascii="Arial" w:hAnsi="Arial" w:cs="Arial"/>
      <w:lang w:val="ru-ru" w:bidi="ar-sa"/>
    </w:rPr>
  </w:style>
  <w:style w:type="paragraph" w:styleId="para112" w:customStyle="1">
    <w:name w:val="Знак Знак Знак Знак"/>
    <w:qFormat/>
    <w:basedOn w:val="para0"/>
    <w:pPr>
      <w:spacing w:before="100" w:after="100" w:beforeAutospacing="1" w:afterAutospacing="1"/>
      <w:jc w:val="both"/>
    </w:pPr>
    <w:rPr>
      <w:rFonts w:ascii="Tahoma" w:hAnsi="Tahoma"/>
      <w:lang w:val="en-us"/>
    </w:rPr>
  </w:style>
  <w:style w:type="paragraph" w:styleId="para113" w:customStyle="1">
    <w:name w:val="Знак Знак Знак Знак2"/>
    <w:qFormat/>
    <w:basedOn w:val="para0"/>
    <w:pPr>
      <w:spacing w:before="100" w:after="100" w:beforeAutospacing="1" w:afterAutospacing="1"/>
      <w:jc w:val="both"/>
    </w:pPr>
    <w:rPr>
      <w:rFonts w:ascii="Tahoma" w:hAnsi="Tahoma" w:cs="Tahoma"/>
      <w:lang w:val="en-us"/>
    </w:rPr>
  </w:style>
  <w:style w:type="paragraph" w:styleId="para114" w:customStyle="1">
    <w:name w:val="D Osn text"/>
    <w:qFormat/>
    <w:basedOn w:val="para0"/>
    <w:pPr>
      <w:ind w:firstLine="567"/>
      <w:spacing w:after="120" w:line="336" w:lineRule="auto"/>
      <w:jc w:val="both"/>
    </w:pPr>
    <w:rPr>
      <w:sz w:val="24"/>
    </w:rPr>
  </w:style>
  <w:style w:type="paragraph" w:styleId="para115">
    <w:name w:val="List Bullet"/>
    <w:qFormat/>
    <w:basedOn w:val="para20"/>
    <w:pPr>
      <w:ind w:left="1041" w:hanging="615"/>
      <w:tabs defTabSz="709">
        <w:tab w:val="left" w:pos="1041" w:leader="none"/>
      </w:tabs>
    </w:pPr>
    <w:rPr>
      <w:rFonts w:ascii="Times New Roman" w:hAnsi="Times New Roman" w:cs="Times New Roman"/>
    </w:rPr>
  </w:style>
  <w:style w:type="paragraph" w:styleId="para116" w:customStyle="1">
    <w:name w:val="Знак1"/>
    <w:qFormat/>
    <w:basedOn w:val="para0"/>
    <w:pPr>
      <w:spacing w:before="100" w:after="100" w:beforeAutospacing="1" w:afterAutospacing="1"/>
    </w:pPr>
    <w:rPr>
      <w:rFonts w:ascii="Tahoma" w:hAnsi="Tahoma"/>
      <w:lang w:val="en-us"/>
    </w:rPr>
  </w:style>
  <w:style w:type="paragraph" w:styleId="para117" w:customStyle="1">
    <w:name w:val="Абзац списка2"/>
    <w:qFormat/>
    <w:basedOn w:val="para0"/>
    <w:pPr>
      <w:ind w:left="720" w:firstLine="709"/>
      <w:spacing/>
      <w:contextualSpacing/>
      <w:jc w:val="both"/>
    </w:pPr>
    <w:rPr>
      <w:rFonts w:ascii="Calibri" w:hAnsi="Calibri"/>
    </w:rPr>
  </w:style>
  <w:style w:type="paragraph" w:styleId="para118" w:customStyle="1">
    <w:name w:val="Знак11"/>
    <w:qFormat/>
    <w:basedOn w:val="para0"/>
    <w:pPr>
      <w:spacing w:before="100" w:after="100" w:beforeAutospacing="1" w:afterAutospacing="1"/>
    </w:pPr>
    <w:rPr>
      <w:rFonts w:ascii="Tahoma" w:hAnsi="Tahoma"/>
      <w:lang w:val="en-us"/>
    </w:rPr>
  </w:style>
  <w:style w:type="paragraph" w:styleId="para119">
    <w:name w:val="caption"/>
    <w:qFormat/>
    <w:basedOn w:val="para0"/>
    <w:next w:val="para0"/>
    <w:pPr>
      <w:spacing/>
      <w:jc w:val="center"/>
    </w:pPr>
    <w:rPr>
      <w:b/>
    </w:rPr>
  </w:style>
  <w:style w:type="paragraph" w:styleId="para120" w:customStyle="1">
    <w:name w:val="Основной текст 22"/>
    <w:qFormat/>
    <w:basedOn w:val="para0"/>
    <w:pPr>
      <w:spacing/>
      <w:jc w:val="both"/>
      <w:suppressAutoHyphens/>
      <w:hyphenationLines w:val="0"/>
    </w:pPr>
    <w:rPr>
      <w:iCs/>
      <w:sz w:val="24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AG Souvenir" w:hAnsi="AG Souvenir"/>
      <w:b/>
      <w:spacing w:val="38"/>
      <w:sz w:val="28"/>
    </w:rPr>
  </w:style>
  <w:style w:type="character" w:styleId="char2" w:customStyle="1">
    <w:name w:val="Основной текст Знак"/>
    <w:basedOn w:val="char0"/>
    <w:rPr>
      <w:sz w:val="28"/>
    </w:rPr>
  </w:style>
  <w:style w:type="character" w:styleId="char3" w:customStyle="1">
    <w:name w:val="Основной текст с отступом Знак"/>
    <w:basedOn w:val="char0"/>
    <w:rPr>
      <w:sz w:val="28"/>
    </w:rPr>
  </w:style>
  <w:style w:type="character" w:styleId="char4" w:customStyle="1">
    <w:name w:val="Нижний колонтитул Знак"/>
    <w:basedOn w:val="char0"/>
  </w:style>
  <w:style w:type="character" w:styleId="char5" w:customStyle="1">
    <w:name w:val="Верхний колонтитул Знак"/>
    <w:basedOn w:val="char0"/>
  </w:style>
  <w:style w:type="character" w:styleId="char6">
    <w:name w:val="Page Number"/>
    <w:basedOn w:val="char0"/>
  </w:style>
  <w:style w:type="character" w:styleId="char7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8" w:customStyle="1">
    <w:name w:val="Заголовок 2 Знак"/>
    <w:basedOn w:val="char0"/>
    <w:rPr>
      <w:sz w:val="28"/>
    </w:rPr>
  </w:style>
  <w:style w:type="character" w:styleId="char9" w:customStyle="1">
    <w:name w:val="Заголовок 3 Знак"/>
    <w:basedOn w:val="char0"/>
    <w:rPr>
      <w:rFonts w:ascii="Arial" w:hAnsi="Arial" w:cs="Arial"/>
      <w:sz w:val="24"/>
      <w:szCs w:val="24"/>
    </w:rPr>
  </w:style>
  <w:style w:type="character" w:styleId="char10" w:customStyle="1">
    <w:name w:val="Заголовок 4 Знак"/>
    <w:basedOn w:val="char0"/>
    <w:rPr>
      <w:rFonts w:ascii="Arial" w:hAnsi="Arial" w:cs="Arial"/>
      <w:sz w:val="24"/>
      <w:szCs w:val="24"/>
    </w:rPr>
  </w:style>
  <w:style w:type="character" w:styleId="char11" w:customStyle="1">
    <w:name w:val="Заголовок 5 Знак"/>
    <w:basedOn w:val="char0"/>
    <w:rPr>
      <w:rFonts w:ascii="Arial" w:hAnsi="Arial" w:cs="Arial"/>
      <w:b/>
      <w:bCs/>
      <w:i/>
      <w:iCs/>
      <w:sz w:val="26"/>
      <w:szCs w:val="26"/>
    </w:rPr>
  </w:style>
  <w:style w:type="character" w:styleId="char12" w:customStyle="1">
    <w:name w:val="Заголовок 6 Знак"/>
    <w:basedOn w:val="char0"/>
    <w:rPr>
      <w:b/>
      <w:bCs/>
      <w:color w:val="595959"/>
      <w:spacing w:val="5"/>
      <w:sz w:val="28"/>
      <w:szCs w:val="22"/>
      <w:shd w:val="clear" w:fill="ffffff"/>
    </w:rPr>
  </w:style>
  <w:style w:type="character" w:styleId="char13" w:customStyle="1">
    <w:name w:val="Заголовок 7 Знак"/>
    <w:basedOn w:val="char0"/>
    <w:rPr>
      <w:b/>
      <w:bCs/>
      <w:i/>
      <w:iCs/>
      <w:color w:val="5a5a5a"/>
    </w:rPr>
  </w:style>
  <w:style w:type="character" w:styleId="char14" w:customStyle="1">
    <w:name w:val="Заголовок 8 Знак"/>
    <w:basedOn w:val="char0"/>
    <w:rPr>
      <w:b/>
      <w:bCs/>
      <w:color w:val="7f7f7f"/>
    </w:rPr>
  </w:style>
  <w:style w:type="character" w:styleId="char15" w:customStyle="1">
    <w:name w:val="Заголовок 9 Знак"/>
    <w:basedOn w:val="char0"/>
    <w:rPr>
      <w:b/>
      <w:bCs/>
      <w:i/>
      <w:iCs/>
      <w:color w:val="7f7f7f"/>
      <w:sz w:val="18"/>
      <w:szCs w:val="18"/>
    </w:rPr>
  </w:style>
  <w:style w:type="character" w:styleId="char16">
    <w:name w:val="Emphasis"/>
    <w:rPr>
      <w:b/>
      <w:bCs/>
      <w:i/>
      <w:iCs/>
      <w:spacing w:val="164"/>
    </w:rPr>
  </w:style>
  <w:style w:type="character" w:styleId="char17" w:customStyle="1">
    <w:name w:val="Стандартный HTML Знак"/>
    <w:basedOn w:val="char0"/>
    <w:rPr>
      <w:rFonts w:ascii="Courier New" w:hAnsi="Courier New"/>
      <w:sz w:val="28"/>
      <w:szCs w:val="22"/>
    </w:rPr>
  </w:style>
  <w:style w:type="character" w:styleId="char18" w:customStyle="1">
    <w:name w:val="Текст сноски Знак"/>
    <w:basedOn w:val="char0"/>
    <w:rPr>
      <w:rFonts w:ascii="Arial" w:hAnsi="Arial" w:cs="Arial"/>
    </w:rPr>
  </w:style>
  <w:style w:type="character" w:styleId="char19" w:customStyle="1">
    <w:name w:val="Текст сноски Знак1"/>
    <w:basedOn w:val="char0"/>
  </w:style>
  <w:style w:type="character" w:styleId="char20" w:customStyle="1">
    <w:name w:val="Текст примечания Знак"/>
    <w:basedOn w:val="char0"/>
    <w:rPr>
      <w:sz w:val="28"/>
      <w:szCs w:val="22"/>
    </w:rPr>
  </w:style>
  <w:style w:type="character" w:styleId="char21" w:customStyle="1">
    <w:name w:val="Текст концевой сноски Знак"/>
    <w:basedOn w:val="char0"/>
    <w:rPr>
      <w:sz w:val="28"/>
      <w:szCs w:val="22"/>
    </w:rPr>
  </w:style>
  <w:style w:type="character" w:styleId="char22" w:customStyle="1">
    <w:name w:val="Красная строка Знак"/>
    <w:basedOn w:val="char2"/>
    <w:rPr>
      <w:rFonts w:ascii="Arial" w:hAnsi="Arial" w:cs="Arial"/>
    </w:rPr>
  </w:style>
  <w:style w:type="character" w:styleId="char23" w:customStyle="1">
    <w:name w:val="Подзаголовок Знак"/>
    <w:basedOn w:val="char0"/>
    <w:rPr>
      <w:iCs/>
      <w:sz w:val="28"/>
      <w:szCs w:val="28"/>
    </w:rPr>
  </w:style>
  <w:style w:type="character" w:styleId="char24" w:customStyle="1">
    <w:name w:val="Основной текст 2 Знак"/>
    <w:basedOn w:val="char0"/>
    <w:rPr>
      <w:rFonts w:ascii="Arial" w:hAnsi="Arial" w:cs="Arial"/>
    </w:rPr>
  </w:style>
  <w:style w:type="character" w:styleId="char25" w:customStyle="1">
    <w:name w:val="Основной текст 3 Знак"/>
    <w:basedOn w:val="char0"/>
    <w:rPr>
      <w:sz w:val="16"/>
      <w:szCs w:val="16"/>
    </w:rPr>
  </w:style>
  <w:style w:type="character" w:styleId="char26" w:customStyle="1">
    <w:name w:val="Основной текст с отступом 2 Знак"/>
    <w:basedOn w:val="char0"/>
    <w:rPr>
      <w:rFonts w:ascii="Arial" w:hAnsi="Arial" w:cs="Arial"/>
      <w:sz w:val="28"/>
      <w:szCs w:val="28"/>
    </w:rPr>
  </w:style>
  <w:style w:type="character" w:styleId="char27" w:customStyle="1">
    <w:name w:val="Основной текст с отступом 3 Знак"/>
    <w:basedOn w:val="char0"/>
    <w:rPr>
      <w:rFonts w:ascii="Arial" w:hAnsi="Arial" w:cs="Arial"/>
      <w:sz w:val="16"/>
      <w:szCs w:val="16"/>
    </w:rPr>
  </w:style>
  <w:style w:type="character" w:styleId="char28" w:customStyle="1">
    <w:name w:val="Схема документа Знак"/>
    <w:basedOn w:val="char0"/>
    <w:rPr>
      <w:rFonts w:ascii="Tahoma" w:hAnsi="Tahoma"/>
      <w:sz w:val="28"/>
      <w:szCs w:val="22"/>
      <w:shd w:val="clear" w:fill="000080"/>
    </w:rPr>
  </w:style>
  <w:style w:type="character" w:styleId="char29" w:customStyle="1">
    <w:name w:val="Текст Знак"/>
    <w:basedOn w:val="char0"/>
    <w:rPr>
      <w:rFonts w:ascii="Arial" w:hAnsi="Arial" w:cs="Arial"/>
      <w:color w:val="000000"/>
    </w:rPr>
  </w:style>
  <w:style w:type="character" w:styleId="char30" w:customStyle="1">
    <w:name w:val="Тема примечания Знак"/>
    <w:basedOn w:val="char20"/>
    <w:rPr>
      <w:b/>
      <w:bCs/>
    </w:rPr>
  </w:style>
  <w:style w:type="character" w:styleId="char31" w:customStyle="1">
    <w:name w:val="Без интервала Знак"/>
    <w:rPr>
      <w:sz w:val="28"/>
    </w:rPr>
  </w:style>
  <w:style w:type="character" w:styleId="char32" w:customStyle="1">
    <w:name w:val="Абзац списка Знак"/>
    <w:rPr>
      <w:rFonts w:ascii="Calibri" w:hAnsi="Calibri" w:cs="Calibri"/>
      <w:sz w:val="22"/>
      <w:szCs w:val="22"/>
    </w:rPr>
  </w:style>
  <w:style w:type="character" w:styleId="char33" w:customStyle="1">
    <w:name w:val="Цитата 2 Знак"/>
    <w:basedOn w:val="char0"/>
    <w:rPr>
      <w:i/>
      <w:iCs/>
      <w:sz w:val="28"/>
      <w:szCs w:val="22"/>
    </w:rPr>
  </w:style>
  <w:style w:type="character" w:styleId="char34" w:customStyle="1">
    <w:name w:val="Выделенная цитата Знак"/>
    <w:basedOn w:val="char0"/>
    <w:rPr>
      <w:i/>
      <w:iCs/>
      <w:sz w:val="28"/>
      <w:szCs w:val="22"/>
    </w:rPr>
  </w:style>
  <w:style w:type="character" w:styleId="char35" w:customStyle="1">
    <w:name w:val="Заголовок Знак"/>
    <w:basedOn w:val="char0"/>
    <w:rPr>
      <w:rFonts w:ascii="Cambria" w:hAnsi="Cambria" w:eastAsia="Cambria"/>
      <w:spacing w:val="-10"/>
      <w:kern w:val="1"/>
      <w:sz w:val="56"/>
      <w:szCs w:val="56"/>
    </w:rPr>
  </w:style>
  <w:style w:type="character" w:styleId="char36" w:customStyle="1">
    <w:name w:val="ConsPlusNonformat Знак"/>
    <w:rPr>
      <w:rFonts w:ascii="Courier New" w:hAnsi="Courier New" w:cs="Courier New"/>
    </w:rPr>
  </w:style>
  <w:style w:type="character" w:styleId="char37" w:customStyle="1">
    <w:name w:val="Основной текст_"/>
    <w:rPr>
      <w:b/>
      <w:bCs/>
      <w:spacing w:val="-43"/>
      <w:shd w:val="clear" w:fill="ffffff"/>
    </w:rPr>
  </w:style>
  <w:style w:type="character" w:styleId="char38" w:customStyle="1">
    <w:name w:val="Таб_текст Знак"/>
    <w:rPr>
      <w:sz w:val="24"/>
      <w:szCs w:val="22"/>
    </w:rPr>
  </w:style>
  <w:style w:type="character" w:styleId="char39" w:customStyle="1">
    <w:name w:val="Таб_заг Знак"/>
    <w:rPr>
      <w:sz w:val="24"/>
      <w:szCs w:val="22"/>
    </w:rPr>
  </w:style>
  <w:style w:type="character" w:styleId="char40" w:customStyle="1">
    <w:name w:val="Quote Char"/>
    <w:rPr>
      <w:i/>
      <w:color w:val="000000"/>
    </w:rPr>
  </w:style>
  <w:style w:type="character" w:styleId="char41" w:customStyle="1">
    <w:name w:val="Intense Quote Char"/>
    <w:rPr>
      <w:b/>
      <w:i/>
      <w:color w:val="4f81bd"/>
    </w:rPr>
  </w:style>
  <w:style w:type="character" w:styleId="char42" w:customStyle="1">
    <w:name w:val="Основной текст (2)_"/>
    <w:rPr>
      <w:sz w:val="26"/>
      <w:szCs w:val="26"/>
      <w:shd w:val="clear" w:fill="ffffff"/>
    </w:rPr>
  </w:style>
  <w:style w:type="character" w:styleId="char43">
    <w:name w:val="Subtle Emphasis"/>
    <w:rPr>
      <w:i/>
      <w:iCs/>
    </w:rPr>
  </w:style>
  <w:style w:type="character" w:styleId="char44">
    <w:name w:val="Intense Emphasis"/>
    <w:rPr>
      <w:b/>
      <w:bCs/>
      <w:i/>
      <w:iCs/>
    </w:rPr>
  </w:style>
  <w:style w:type="character" w:styleId="char45">
    <w:name w:val="Subtle Reference"/>
    <w:rPr>
      <w:smallCaps/>
    </w:rPr>
  </w:style>
  <w:style w:type="character" w:styleId="char46">
    <w:name w:val="Intense Reference"/>
    <w:rPr>
      <w:b/>
      <w:bCs/>
      <w:smallCaps/>
    </w:rPr>
  </w:style>
  <w:style w:type="character" w:styleId="char47">
    <w:name w:val="Book Title"/>
    <w:rPr>
      <w:i/>
      <w:iCs/>
      <w:smallCaps/>
      <w:spacing w:val="160"/>
    </w:rPr>
  </w:style>
  <w:style w:type="character" w:styleId="char48" w:customStyle="1">
    <w:name w:val="Основной текст Знак1"/>
    <w:rPr>
      <w:rFonts w:cs="Times New Roman"/>
      <w:sz w:val="28"/>
    </w:rPr>
  </w:style>
  <w:style w:type="character" w:styleId="char49">
    <w:name w:val="Hyperlink"/>
    <w:rPr>
      <w:rFonts w:cs="Times New Roman"/>
      <w:color w:val="auto"/>
      <w:u w:color="auto" w:val="single"/>
    </w:rPr>
  </w:style>
  <w:style w:type="character" w:styleId="char50" w:customStyle="1">
    <w:name w:val="Гипертекстовая ссылка"/>
    <w:rPr>
      <w:color w:val="106bbe"/>
      <w:sz w:val="26"/>
    </w:rPr>
  </w:style>
  <w:style w:type="character" w:styleId="char51" w:customStyle="1">
    <w:name w:val="apple-converted-space"/>
  </w:style>
  <w:style w:type="character" w:styleId="char52" w:customStyle="1">
    <w:name w:val="Цветовое выделение"/>
    <w:rPr>
      <w:b/>
      <w:color w:val="26282f"/>
      <w:sz w:val="26"/>
    </w:rPr>
  </w:style>
  <w:style w:type="character" w:styleId="char53">
    <w:name w:val="Footnote Reference"/>
    <w:rPr>
      <w:rFonts w:cs="Times New Roman"/>
      <w:vertAlign w:val="superscript"/>
    </w:rPr>
  </w:style>
  <w:style w:type="character" w:styleId="char54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55" w:customStyle="1">
    <w:name w:val="Выделение для Базового Поиска"/>
    <w:rPr>
      <w:color w:val="0058a9"/>
      <w:sz w:val="26"/>
    </w:rPr>
  </w:style>
  <w:style w:type="character" w:styleId="char56" w:customStyle="1">
    <w:name w:val="Выделение для Базового Поиска (курсив)"/>
    <w:rPr>
      <w:i/>
      <w:color w:val="0058a9"/>
      <w:sz w:val="26"/>
    </w:rPr>
  </w:style>
  <w:style w:type="character" w:styleId="char57" w:customStyle="1">
    <w:name w:val="Заголовок своего сообщения"/>
    <w:rPr>
      <w:color w:val="26282f"/>
      <w:sz w:val="26"/>
    </w:rPr>
  </w:style>
  <w:style w:type="character" w:styleId="char58" w:customStyle="1">
    <w:name w:val="Заголовок чужого сообщения"/>
    <w:rPr>
      <w:color w:val="ff0000"/>
      <w:sz w:val="26"/>
    </w:rPr>
  </w:style>
  <w:style w:type="character" w:styleId="char59" w:customStyle="1">
    <w:name w:val="Найденные слова"/>
    <w:rPr>
      <w:color w:val="26282f"/>
      <w:sz w:val="26"/>
      <w:shd w:val="clear" w:fill="fff580"/>
    </w:rPr>
  </w:style>
  <w:style w:type="character" w:styleId="char60" w:customStyle="1">
    <w:name w:val="Не вступил в силу"/>
    <w:rPr>
      <w:color w:val="000000"/>
      <w:sz w:val="26"/>
      <w:shd w:val="clear" w:fill="d8ede8"/>
    </w:rPr>
  </w:style>
  <w:style w:type="character" w:styleId="char61" w:customStyle="1">
    <w:name w:val="Опечатки"/>
    <w:rPr>
      <w:color w:val="ff0000"/>
      <w:sz w:val="26"/>
    </w:rPr>
  </w:style>
  <w:style w:type="character" w:styleId="char62" w:customStyle="1">
    <w:name w:val="Продолжение ссылки"/>
  </w:style>
  <w:style w:type="character" w:styleId="char63" w:customStyle="1">
    <w:name w:val="Сравнение редакций"/>
    <w:rPr>
      <w:color w:val="26282f"/>
      <w:sz w:val="26"/>
    </w:rPr>
  </w:style>
  <w:style w:type="character" w:styleId="char64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65" w:customStyle="1">
    <w:name w:val="Сравнение редакций. Удаленный фрагмент"/>
    <w:rPr>
      <w:color w:val="000000"/>
      <w:shd w:val="clear" w:fill="c4c413"/>
    </w:rPr>
  </w:style>
  <w:style w:type="character" w:styleId="char66" w:customStyle="1">
    <w:name w:val="Утратил силу"/>
    <w:rPr>
      <w:strike w:val="1"/>
      <w:color w:val="666600"/>
      <w:sz w:val="26"/>
    </w:rPr>
  </w:style>
  <w:style w:type="character" w:styleId="char67">
    <w:name w:val="Strong"/>
    <w:rPr>
      <w:rFonts w:cs="Times New Roman"/>
      <w:b/>
    </w:rPr>
  </w:style>
  <w:style w:type="character" w:styleId="char68" w:customStyle="1">
    <w:name w:val="WW8Num9z0"/>
    <w:rPr>
      <w:rFonts w:ascii="Symbol" w:hAnsi="Symbol"/>
      <w:sz w:val="20"/>
    </w:rPr>
  </w:style>
  <w:style w:type="character" w:styleId="char69" w:customStyle="1">
    <w:name w:val="WW8Num1z2"/>
    <w:rPr>
      <w:rFonts w:ascii="Wingdings" w:hAnsi="Wingdings"/>
    </w:rPr>
  </w:style>
  <w:style w:type="character" w:styleId="char70" w:customStyle="1">
    <w:name w:val="Знак Знак8"/>
    <w:rPr>
      <w:b/>
      <w:i/>
      <w:sz w:val="26"/>
      <w:lang w:val="ru-ru"/>
    </w:rPr>
  </w:style>
  <w:style w:type="character" w:styleId="char71" w:customStyle="1">
    <w:name w:val="Body Text First Indent Char"/>
    <w:rPr>
      <w:rFonts w:ascii="Times New Roman" w:hAnsi="Times New Roman"/>
      <w:sz w:val="24"/>
    </w:rPr>
  </w:style>
  <w:style w:type="character" w:styleId="char72" w:customStyle="1">
    <w:name w:val="WW8Num1z0"/>
    <w:rPr>
      <w:rFonts w:ascii="Times New Roman" w:hAnsi="Times New Roman"/>
    </w:rPr>
  </w:style>
  <w:style w:type="character" w:styleId="char73" w:customStyle="1">
    <w:name w:val="Endnote Text Char"/>
    <w:rPr>
      <w:rFonts w:ascii="Times New Roman" w:hAnsi="Times New Roman"/>
      <w:sz w:val="20"/>
    </w:rPr>
  </w:style>
  <w:style w:type="character" w:styleId="char74">
    <w:name w:val="Endnote Reference"/>
    <w:rPr>
      <w:rFonts w:cs="Times New Roman"/>
      <w:vertAlign w:val="superscript"/>
    </w:rPr>
  </w:style>
  <w:style w:type="character" w:styleId="char75" w:customStyle="1">
    <w:name w:val="apple-style-span"/>
  </w:style>
  <w:style w:type="character" w:styleId="char76" w:customStyle="1">
    <w:name w:val="Текст концевой сноски Знак1"/>
    <w:rPr>
      <w:rFonts w:ascii="Arial" w:hAnsi="Arial"/>
      <w:sz w:val="20"/>
    </w:rPr>
  </w:style>
  <w:style w:type="character" w:styleId="char77" w:customStyle="1">
    <w:name w:val="Просмотренная гиперссылка1"/>
    <w:rPr>
      <w:color w:val="800080"/>
      <w:u w:color="auto" w:val="single"/>
    </w:rPr>
  </w:style>
  <w:style w:type="character" w:styleId="char78">
    <w:name w:val="FollowedHyperlink"/>
    <w:rPr>
      <w:color w:val="800080"/>
      <w:u w:color="auto" w:val="single"/>
    </w:rPr>
  </w:style>
  <w:style w:type="character" w:styleId="char79" w:customStyle="1">
    <w:name w:val="Основной текст Знак2"/>
    <w:rPr>
      <w:sz w:val="28"/>
    </w:rPr>
  </w:style>
  <w:style w:type="character" w:styleId="char80" w:customStyle="1">
    <w:name w:val="ConsPlusNormal Знак"/>
    <w:rPr>
      <w:rFonts w:ascii="Calibri" w:hAnsi="Calibri" w:cs="Calibri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rPr>
      <w:rFonts w:ascii="Calibri" w:hAnsi="Calibri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G Souvenir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</dc:creator>
  <cp:keywords/>
  <dc:description/>
  <cp:lastModifiedBy/>
  <cp:revision>11</cp:revision>
  <cp:lastPrinted>2023-11-29T12:23:33Z</cp:lastPrinted>
  <dcterms:created xsi:type="dcterms:W3CDTF">2023-01-09T06:49:00Z</dcterms:created>
  <dcterms:modified xsi:type="dcterms:W3CDTF">2023-11-29T12:23:07Z</dcterms:modified>
</cp:coreProperties>
</file>