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0C" w:rsidRPr="00546AA0" w:rsidRDefault="007671CE" w:rsidP="00546AA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556" w:rsidRDefault="00D67556" w:rsidP="00A8532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114925" cy="2286000"/>
            <wp:effectExtent l="19050" t="0" r="9525" b="0"/>
            <wp:docPr id="2" name="Рисунок 1" descr="C:\Documents and Settings\fgu1\Рабочий стол\РАБОТА\Исход. письма\СМИ\ГКО537х240фин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gu1\Рабочий стол\РАБОТА\Исход. письма\СМИ\ГКО537х240фина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556" w:rsidRDefault="00D67556" w:rsidP="00D6755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56C8F">
        <w:rPr>
          <w:rFonts w:ascii="Times New Roman" w:hAnsi="Times New Roman" w:cs="Times New Roman"/>
          <w:b/>
          <w:bCs/>
          <w:sz w:val="28"/>
          <w:szCs w:val="28"/>
        </w:rPr>
        <w:t>В России в 2,5 раза быстрее стали ставить недвижимость на учет</w:t>
      </w:r>
      <w:bookmarkEnd w:id="0"/>
    </w:p>
    <w:p w:rsidR="00A85320" w:rsidRPr="00CF505F" w:rsidRDefault="00A85320" w:rsidP="00A853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5F">
        <w:rPr>
          <w:rFonts w:ascii="Times New Roman" w:hAnsi="Times New Roman" w:cs="Times New Roman"/>
          <w:sz w:val="28"/>
          <w:szCs w:val="28"/>
        </w:rPr>
        <w:t>Средний срок постановки на государственн</w:t>
      </w:r>
      <w:r>
        <w:rPr>
          <w:rFonts w:ascii="Times New Roman" w:hAnsi="Times New Roman" w:cs="Times New Roman"/>
          <w:sz w:val="28"/>
          <w:szCs w:val="28"/>
        </w:rPr>
        <w:t>ый кадастровый учет сократился</w:t>
      </w:r>
      <w:r w:rsidRPr="00CF5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десяти до четырех дней </w:t>
      </w:r>
      <w:r w:rsidRPr="00CF505F">
        <w:rPr>
          <w:rFonts w:ascii="Times New Roman" w:hAnsi="Times New Roman" w:cs="Times New Roman"/>
          <w:sz w:val="28"/>
          <w:szCs w:val="28"/>
        </w:rPr>
        <w:t xml:space="preserve">за пять лет  </w:t>
      </w:r>
    </w:p>
    <w:p w:rsidR="00A85320" w:rsidRPr="00CF505F" w:rsidRDefault="00A85320" w:rsidP="00A8532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05F">
        <w:rPr>
          <w:rFonts w:ascii="Times New Roman" w:hAnsi="Times New Roman" w:cs="Times New Roman"/>
          <w:b/>
          <w:sz w:val="28"/>
          <w:szCs w:val="28"/>
        </w:rPr>
        <w:t>За последние пять лет средний срок постановки на государственный кадастровый учет снизился с десяти до четырех дней. Это стало возможным благодаря внедрению электронных сервисов и развитию различных форм ме</w:t>
      </w:r>
      <w:r>
        <w:rPr>
          <w:rFonts w:ascii="Times New Roman" w:hAnsi="Times New Roman" w:cs="Times New Roman"/>
          <w:b/>
          <w:sz w:val="28"/>
          <w:szCs w:val="28"/>
        </w:rPr>
        <w:t xml:space="preserve">жведомственного взаимодействия. </w:t>
      </w:r>
    </w:p>
    <w:p w:rsidR="00A85320" w:rsidRPr="00CF505F" w:rsidRDefault="00A85320" w:rsidP="00A853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05F">
        <w:rPr>
          <w:rFonts w:ascii="Times New Roman" w:hAnsi="Times New Roman" w:cs="Times New Roman"/>
          <w:sz w:val="28"/>
          <w:szCs w:val="28"/>
        </w:rPr>
        <w:t xml:space="preserve">В 2014 году срок постановки объекта недвижимости на государственный кадастровый учет составлял десять календарных дней. К 2019 году его удалось сократить до четырех рабочих дней.  В текущем году быстрее всего поставить недвижимость на кадастровый учет можно в Республиках Мордовия и Северная Осетия, а также в Ставропольском крае – средний срок проведения процедуры ГКУ в этих регионах составляет всего 2 дня. </w:t>
      </w:r>
    </w:p>
    <w:p w:rsidR="00A85320" w:rsidRPr="00CF505F" w:rsidRDefault="00A85320" w:rsidP="00A853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05F">
        <w:rPr>
          <w:rFonts w:ascii="Times New Roman" w:hAnsi="Times New Roman" w:cs="Times New Roman"/>
          <w:sz w:val="28"/>
          <w:szCs w:val="28"/>
        </w:rPr>
        <w:t xml:space="preserve">В 22 субъектах РФ </w:t>
      </w:r>
      <w:r>
        <w:rPr>
          <w:rFonts w:ascii="Times New Roman" w:hAnsi="Times New Roman" w:cs="Times New Roman"/>
          <w:sz w:val="28"/>
          <w:szCs w:val="28"/>
        </w:rPr>
        <w:t xml:space="preserve">в среднем на кадастровый учет ставят в течение трех дней. </w:t>
      </w:r>
      <w:r w:rsidRPr="00CF505F">
        <w:rPr>
          <w:rFonts w:ascii="Times New Roman" w:hAnsi="Times New Roman" w:cs="Times New Roman"/>
          <w:sz w:val="28"/>
          <w:szCs w:val="28"/>
        </w:rPr>
        <w:t xml:space="preserve">Это Белгородская область, Брянская область, Калужская область, Курская область, Тульская область, Ярославская область, Ростовская область, Республика Башкортостан, Республика Марий Эл, Саратовская область, Чувашская Республика, Курганская область, Свердловская область, </w:t>
      </w:r>
      <w:r w:rsidRPr="00CF505F">
        <w:rPr>
          <w:rFonts w:ascii="Times New Roman" w:hAnsi="Times New Roman" w:cs="Times New Roman"/>
          <w:sz w:val="28"/>
          <w:szCs w:val="28"/>
        </w:rPr>
        <w:lastRenderedPageBreak/>
        <w:t>Тюменская область, Ханты-Мансийский АО, Челябинская область, Алтайский край, Забайкальский край, Приморский край, Республика Дагестан, Республика Ингушетия, Чеченская Республика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F505F">
        <w:rPr>
          <w:rFonts w:ascii="Times New Roman" w:hAnsi="Times New Roman" w:cs="Times New Roman"/>
          <w:sz w:val="28"/>
          <w:szCs w:val="28"/>
        </w:rPr>
        <w:t xml:space="preserve">Немногим дольше – в течение четырех дней ставят на кадастровый учет еще в 19 регионах. </w:t>
      </w:r>
    </w:p>
    <w:p w:rsidR="00A85320" w:rsidRDefault="00A85320" w:rsidP="00A853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75B">
        <w:rPr>
          <w:rFonts w:ascii="Times New Roman" w:hAnsi="Times New Roman" w:cs="Times New Roman"/>
          <w:sz w:val="28"/>
          <w:szCs w:val="28"/>
        </w:rPr>
        <w:t>Согласно закону «О государственной регистрации недвижимости» постановка на кадастровый учет осуществляется в течение пяти рабочих дней с даты приема документов</w:t>
      </w:r>
      <w:r>
        <w:rPr>
          <w:rFonts w:ascii="Times New Roman" w:hAnsi="Times New Roman" w:cs="Times New Roman"/>
          <w:sz w:val="28"/>
          <w:szCs w:val="28"/>
        </w:rPr>
        <w:t xml:space="preserve"> органом регистрации прав</w:t>
      </w:r>
      <w:r w:rsidRPr="00F267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2675B">
        <w:rPr>
          <w:rFonts w:ascii="Times New Roman" w:hAnsi="Times New Roman" w:cs="Times New Roman"/>
          <w:sz w:val="28"/>
          <w:szCs w:val="28"/>
        </w:rPr>
        <w:t xml:space="preserve">одать заявление о постановке недвижимости на кадастровый учет можно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2675B">
        <w:rPr>
          <w:rFonts w:ascii="Times New Roman" w:hAnsi="Times New Roman" w:cs="Times New Roman"/>
          <w:sz w:val="28"/>
          <w:szCs w:val="28"/>
        </w:rPr>
        <w:t xml:space="preserve">в офисах многофункциональных центров. В таком случае, согласно действующему законодательству, процедура </w:t>
      </w:r>
      <w:r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Pr="00F2675B">
        <w:rPr>
          <w:rFonts w:ascii="Times New Roman" w:hAnsi="Times New Roman" w:cs="Times New Roman"/>
          <w:sz w:val="28"/>
          <w:szCs w:val="28"/>
        </w:rPr>
        <w:t>проведена в течение семи рабочих дней с момента получения документов МФЦ.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320" w:rsidRPr="00AA5BA4" w:rsidRDefault="00A85320" w:rsidP="00A853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время, в</w:t>
      </w:r>
      <w:r w:rsidRPr="00CF505F">
        <w:rPr>
          <w:rFonts w:ascii="Times New Roman" w:hAnsi="Times New Roman" w:cs="Times New Roman"/>
          <w:sz w:val="28"/>
          <w:szCs w:val="28"/>
        </w:rPr>
        <w:t xml:space="preserve">недрение электронных сервисов в сферу государственных услуг позволили существенно сократить сроки постановки недвижимости на государственный кадастровый </w:t>
      </w:r>
      <w:r>
        <w:rPr>
          <w:rFonts w:ascii="Times New Roman" w:hAnsi="Times New Roman" w:cs="Times New Roman"/>
          <w:sz w:val="28"/>
          <w:szCs w:val="28"/>
        </w:rPr>
        <w:t>учет. В настоящее время действую</w:t>
      </w:r>
      <w:r w:rsidRPr="00CF505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oformitnedv" w:history="1">
        <w:r w:rsidRPr="00184F95">
          <w:rPr>
            <w:rStyle w:val="a5"/>
            <w:rFonts w:ascii="Times New Roman" w:hAnsi="Times New Roman" w:cs="Times New Roman"/>
            <w:sz w:val="28"/>
            <w:szCs w:val="28"/>
          </w:rPr>
          <w:t>сервисы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направленные </w:t>
      </w:r>
      <w:r w:rsidRPr="00CF505F">
        <w:rPr>
          <w:rFonts w:ascii="Times New Roman" w:hAnsi="Times New Roman" w:cs="Times New Roman"/>
          <w:sz w:val="28"/>
          <w:szCs w:val="28"/>
        </w:rPr>
        <w:t xml:space="preserve">на упрощение получения государственных услуг в сфере кадастрового учета и регистрации права. </w:t>
      </w:r>
    </w:p>
    <w:p w:rsidR="00A85320" w:rsidRPr="00F56C8F" w:rsidRDefault="00A85320" w:rsidP="00A8532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05F">
        <w:rPr>
          <w:rFonts w:ascii="Times New Roman" w:hAnsi="Times New Roman" w:cs="Times New Roman"/>
          <w:sz w:val="28"/>
          <w:szCs w:val="28"/>
        </w:rPr>
        <w:t>Всего, п</w:t>
      </w:r>
      <w:r w:rsidRPr="00CF5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состоянию на начало 2019 года, в Едином государственном реестре недвижимости (ЕГРН) учтено 162,5 млн объектов недвижимости. </w:t>
      </w:r>
    </w:p>
    <w:p w:rsidR="00A85320" w:rsidRPr="00F56C8F" w:rsidRDefault="00A85320" w:rsidP="00A853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отмечает </w:t>
      </w:r>
      <w:r w:rsidRPr="00CF50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замглавы Федеральной кадастровой палаты Марина Семенова,</w:t>
      </w:r>
      <w:r w:rsidRPr="00CF5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кадастровый учет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внесение сведений об объектах недвижимости в единый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госреестр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эта процедура носит заявительный характер.  </w:t>
      </w:r>
      <w:r w:rsidRPr="00CF505F">
        <w:rPr>
          <w:rFonts w:ascii="Times New Roman" w:hAnsi="Times New Roman" w:cs="Times New Roman"/>
          <w:sz w:val="28"/>
          <w:szCs w:val="28"/>
          <w:shd w:val="clear" w:color="auto" w:fill="FFFFFF"/>
        </w:rPr>
        <w:t>В то же время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подчеркивает эксперт, кадастровый учет </w:t>
      </w:r>
      <w:r w:rsidRPr="00CF5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позволяет зарегистрировать на данную недвижимость право собственности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дальнейшем </w:t>
      </w:r>
      <w:r w:rsidRPr="00CF5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распоряжаться ей в полной мере. </w:t>
      </w:r>
      <w:r w:rsidRPr="00CF505F">
        <w:rPr>
          <w:rFonts w:ascii="Times New Roman" w:hAnsi="Times New Roman" w:cs="Times New Roman"/>
          <w:sz w:val="28"/>
          <w:szCs w:val="28"/>
        </w:rPr>
        <w:t>Если собственник в дальнейшем планирует продавать, дарить или передавать свою недвижимость по наследству, ее нужно поставить на учет и зарегистрировать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05F">
        <w:rPr>
          <w:rFonts w:ascii="Times New Roman" w:hAnsi="Times New Roman" w:cs="Times New Roman"/>
          <w:sz w:val="28"/>
          <w:szCs w:val="28"/>
        </w:rPr>
        <w:t>свои права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Так, например,</w:t>
      </w:r>
      <w:r w:rsidRPr="00351BA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если гражданин получает вновь образованный участок от местной администрации, проведение кадастрового учета будет </w:t>
      </w:r>
      <w:r w:rsidRPr="00351BA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lastRenderedPageBreak/>
        <w:t>необходимо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для возможности в дальнейшем регистрации права на этот земельный участок»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- говорит </w:t>
      </w:r>
      <w:r w:rsidRPr="00F53DE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Марина Семенова.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85320" w:rsidRPr="00DE6E0F" w:rsidRDefault="00A85320" w:rsidP="00A853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проведения кадастрового учета в реестр вносятся основные </w:t>
      </w:r>
      <w:r w:rsidRPr="00DE6E0F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DE6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земельных участках, зданиях, сооружениях, помещениях, машино-местах, об объектах незавершенного строительства, о единых недвижимых комплексах с их характеристиками, позволяющими определить их в качестве индивидуально-определенной вещи (например, сведения о местоположении границ, площади, номере кадастрового квартала, в котором расположен объект). Каждому объекту недвижимости, сведения о котором вносятся в реестр, присваивается уникальный кадастровый номер.</w:t>
      </w:r>
    </w:p>
    <w:p w:rsidR="00A85320" w:rsidRPr="00CF505F" w:rsidRDefault="00A85320" w:rsidP="00A853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05F">
        <w:rPr>
          <w:rFonts w:ascii="Times New Roman" w:hAnsi="Times New Roman" w:cs="Times New Roman"/>
          <w:sz w:val="28"/>
          <w:szCs w:val="28"/>
        </w:rPr>
        <w:t xml:space="preserve">Кадастровый учет может проводиться как одновременно с регистрацией права, так и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Pr="00CF505F">
        <w:rPr>
          <w:rFonts w:ascii="Times New Roman" w:hAnsi="Times New Roman" w:cs="Times New Roman"/>
          <w:sz w:val="28"/>
          <w:szCs w:val="28"/>
        </w:rPr>
        <w:t xml:space="preserve"> нее. Например, кадастровый учет без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одновременной </w:t>
      </w:r>
      <w:r w:rsidRPr="00CF505F">
        <w:rPr>
          <w:rFonts w:ascii="Times New Roman" w:hAnsi="Times New Roman" w:cs="Times New Roman"/>
          <w:sz w:val="28"/>
          <w:szCs w:val="28"/>
        </w:rPr>
        <w:t xml:space="preserve">регистрации права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CF505F"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sz w:val="28"/>
          <w:szCs w:val="28"/>
        </w:rPr>
        <w:t>в реестр вносятся</w:t>
      </w:r>
      <w:r w:rsidRPr="00CF505F">
        <w:rPr>
          <w:rFonts w:ascii="Times New Roman" w:hAnsi="Times New Roman" w:cs="Times New Roman"/>
          <w:sz w:val="28"/>
          <w:szCs w:val="28"/>
        </w:rPr>
        <w:t xml:space="preserve"> измен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CF5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F505F">
        <w:rPr>
          <w:rFonts w:ascii="Times New Roman" w:hAnsi="Times New Roman" w:cs="Times New Roman"/>
          <w:sz w:val="28"/>
          <w:szCs w:val="28"/>
        </w:rPr>
        <w:t xml:space="preserve">характеристики объекта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(например, изменилась площадь земельного участка и местоположение его границ в результате межевания) </w:t>
      </w:r>
      <w:r w:rsidRPr="00CF505F">
        <w:rPr>
          <w:rFonts w:ascii="Times New Roman" w:hAnsi="Times New Roman" w:cs="Times New Roman"/>
          <w:sz w:val="28"/>
          <w:szCs w:val="28"/>
        </w:rPr>
        <w:t>или снесли объект недвижимости, право на который не было зарегистрировано. Если же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поставить на кадастровый учет жилой дом, расположенный на приусадебном земельном участке, </w:t>
      </w:r>
      <w:r w:rsidRPr="00CF505F">
        <w:rPr>
          <w:rFonts w:ascii="Times New Roman" w:hAnsi="Times New Roman" w:cs="Times New Roman"/>
          <w:sz w:val="28"/>
          <w:szCs w:val="28"/>
        </w:rPr>
        <w:t>кадастровый учет</w:t>
      </w:r>
      <w:r>
        <w:rPr>
          <w:rFonts w:ascii="Times New Roman" w:hAnsi="Times New Roman" w:cs="Times New Roman"/>
          <w:sz w:val="28"/>
          <w:szCs w:val="28"/>
        </w:rPr>
        <w:t xml:space="preserve"> такого дома будет осуществляться</w:t>
      </w:r>
      <w:r w:rsidRPr="00CF505F">
        <w:rPr>
          <w:rFonts w:ascii="Times New Roman" w:hAnsi="Times New Roman" w:cs="Times New Roman"/>
          <w:sz w:val="28"/>
          <w:szCs w:val="28"/>
        </w:rPr>
        <w:t xml:space="preserve"> с одновременной регистрацией прав</w:t>
      </w:r>
      <w:r>
        <w:rPr>
          <w:rFonts w:ascii="Times New Roman" w:hAnsi="Times New Roman" w:cs="Times New Roman"/>
          <w:sz w:val="28"/>
          <w:szCs w:val="28"/>
        </w:rPr>
        <w:t xml:space="preserve"> на него</w:t>
      </w:r>
      <w:r w:rsidRPr="00CF50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320" w:rsidRPr="00CF505F" w:rsidRDefault="00A85320" w:rsidP="00A853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320" w:rsidRPr="00CF505F" w:rsidRDefault="00A85320" w:rsidP="00A85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505F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85320" w:rsidRDefault="00A064E6" w:rsidP="00A85320">
      <w:pPr>
        <w:pStyle w:val="a7"/>
        <w:jc w:val="both"/>
        <w:rPr>
          <w:color w:val="000000"/>
          <w:sz w:val="28"/>
          <w:szCs w:val="28"/>
        </w:rPr>
      </w:pPr>
      <w:hyperlink r:id="rId7" w:history="1">
        <w:r w:rsidR="00A85320">
          <w:rPr>
            <w:rStyle w:val="a5"/>
            <w:sz w:val="28"/>
            <w:szCs w:val="28"/>
          </w:rPr>
          <w:t>Федеральная кадастровая палата</w:t>
        </w:r>
      </w:hyperlink>
      <w:r w:rsidR="00A85320">
        <w:rPr>
          <w:color w:val="000000"/>
          <w:sz w:val="28"/>
          <w:szCs w:val="28"/>
        </w:rPr>
        <w:t xml:space="preserve"> (ФКП) – оператор Федеральной государственной информационной системы ведения Единого государственного реестра недвижимости (ФГИС ЕГРН). В сентябре 2019 года Кадастровой палатой в пилотном режиме был запущен </w:t>
      </w:r>
      <w:hyperlink r:id="rId8" w:history="1">
        <w:r w:rsidR="00A85320" w:rsidRPr="00AA5BA4">
          <w:rPr>
            <w:rStyle w:val="a5"/>
            <w:sz w:val="28"/>
            <w:szCs w:val="28"/>
          </w:rPr>
          <w:t>сервис по выдаче сведений из ЕГРН</w:t>
        </w:r>
      </w:hyperlink>
      <w:r w:rsidR="00A85320">
        <w:rPr>
          <w:color w:val="000000"/>
          <w:sz w:val="28"/>
          <w:szCs w:val="28"/>
        </w:rPr>
        <w:t xml:space="preserve">, который позволяет получить выписку за несколько минут. </w:t>
      </w:r>
    </w:p>
    <w:p w:rsidR="00A85320" w:rsidRDefault="00A85320" w:rsidP="00A85320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</w:t>
      </w:r>
      <w:r>
        <w:rPr>
          <w:color w:val="000000"/>
          <w:sz w:val="28"/>
          <w:szCs w:val="28"/>
        </w:rPr>
        <w:lastRenderedPageBreak/>
        <w:t xml:space="preserve">услуги населению и бизнесу в каждом регионе России. С 2009 года находится в ведении Росреестра. </w:t>
      </w:r>
    </w:p>
    <w:p w:rsidR="00A85320" w:rsidRDefault="00A85320" w:rsidP="00A85320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 </w:t>
      </w:r>
    </w:p>
    <w:p w:rsidR="00A85320" w:rsidRDefault="00A85320" w:rsidP="00A8532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Кадастровой палатой запущен проект по реинжинирингу существующих электронных сервисов предоставления госуслуг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бизнес-сообщества. </w:t>
      </w:r>
    </w:p>
    <w:sectPr w:rsidR="00A85320" w:rsidSect="00DA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136AC6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D275B"/>
    <w:rsid w:val="00411585"/>
    <w:rsid w:val="00443C77"/>
    <w:rsid w:val="00546AA0"/>
    <w:rsid w:val="00641686"/>
    <w:rsid w:val="00680FE4"/>
    <w:rsid w:val="007671CE"/>
    <w:rsid w:val="008E109D"/>
    <w:rsid w:val="00904919"/>
    <w:rsid w:val="00957EB9"/>
    <w:rsid w:val="00A064E6"/>
    <w:rsid w:val="00A77714"/>
    <w:rsid w:val="00A85320"/>
    <w:rsid w:val="00AF0590"/>
    <w:rsid w:val="00BB4C3D"/>
    <w:rsid w:val="00C613BF"/>
    <w:rsid w:val="00CD2DA2"/>
    <w:rsid w:val="00D67556"/>
    <w:rsid w:val="00DA66D0"/>
    <w:rsid w:val="00DA7D5C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ite/sposoby/electronic.ht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user</cp:lastModifiedBy>
  <cp:revision>5</cp:revision>
  <dcterms:created xsi:type="dcterms:W3CDTF">2019-09-10T12:49:00Z</dcterms:created>
  <dcterms:modified xsi:type="dcterms:W3CDTF">2019-09-13T07:38:00Z</dcterms:modified>
</cp:coreProperties>
</file>