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18" w:rsidRPr="00652618" w:rsidRDefault="00652618" w:rsidP="00652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Сальмонеллёз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 — это острое инфекционное заболевание желудочно-кишечного тракта с возможностью дальнейшей генерализации процесса (распространением заболевания по всему организму). Причина развития сальмонеллёза — различные серотипы бактерий рода </w:t>
      </w:r>
      <w:proofErr w:type="spellStart"/>
      <w:r w:rsidRPr="00FF1DC2">
        <w:rPr>
          <w:rFonts w:ascii="Times New Roman" w:eastAsia="Times New Roman" w:hAnsi="Times New Roman" w:cs="Times New Roman"/>
          <w:i/>
          <w:iCs/>
          <w:color w:val="181D21"/>
          <w:sz w:val="24"/>
          <w:szCs w:val="24"/>
          <w:lang w:eastAsia="ru-RU"/>
        </w:rPr>
        <w:t>Salmonella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. К клиническим характеристикам сальмонеллёза относят синдром общей инфекционной интоксикации, синдром поражения желудочно-кишечного тракта (гастрит, энтерит), синдром обезвоживания,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гепатолиенальный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синдром (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увелечение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печени и/или селезёнки) и иногда синдром экзантемы (высыпания).</w:t>
      </w:r>
    </w:p>
    <w:p w:rsidR="00652618" w:rsidRPr="00652618" w:rsidRDefault="00FF1DC2" w:rsidP="006526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52618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drawing>
          <wp:inline distT="0" distB="0" distL="0" distR="0" wp14:anchorId="723711EF" wp14:editId="45B7F5DC">
            <wp:extent cx="5239428" cy="3196425"/>
            <wp:effectExtent l="0" t="0" r="0" b="4445"/>
            <wp:docPr id="1" name="Рисунок 1" descr="Заболевание, вызываемое различными серотипами бактерий рода Salmo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болевание, вызываемое различными серотипами бактерий рода Salmon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41" cy="320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18" w:rsidRPr="00652618" w:rsidRDefault="00652618" w:rsidP="00652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181D21"/>
        </w:rPr>
      </w:pPr>
      <w:r w:rsidRPr="00FF1DC2">
        <w:rPr>
          <w:color w:val="181D21"/>
        </w:rPr>
        <w:t>Источники инфекции: домашние животные (сами не болеют), птицы, человек (больной и носитель).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181D21"/>
        </w:rPr>
      </w:pPr>
      <w:r w:rsidRPr="00FF1DC2">
        <w:rPr>
          <w:color w:val="181D21"/>
        </w:rPr>
        <w:t>Резер</w:t>
      </w:r>
      <w:bookmarkStart w:id="0" w:name="_GoBack"/>
      <w:bookmarkEnd w:id="0"/>
      <w:r w:rsidRPr="00FF1DC2">
        <w:rPr>
          <w:color w:val="181D21"/>
        </w:rPr>
        <w:t>вуары инфекции и причина эпидемических вспышек сальмонеллеза: грызуны, дикие птицы, тараканы, улитки, лягушки, змеи.</w:t>
      </w:r>
    </w:p>
    <w:p w:rsidR="00652618" w:rsidRPr="00FF1DC2" w:rsidRDefault="00652618" w:rsidP="00FF1D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noProof/>
          <w:color w:val="181D21"/>
          <w:sz w:val="24"/>
          <w:szCs w:val="24"/>
          <w:lang w:eastAsia="ru-RU"/>
        </w:rPr>
        <w:drawing>
          <wp:inline distT="0" distB="0" distL="0" distR="0">
            <wp:extent cx="5509895" cy="3069203"/>
            <wp:effectExtent l="0" t="0" r="0" b="0"/>
            <wp:docPr id="2" name="Рисунок 2" descr="Источники заражения сальмонелл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чники заражения сальмонелл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561" cy="308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DC2">
        <w:rPr>
          <w:rFonts w:ascii="Times New Roman" w:hAnsi="Times New Roman" w:cs="Times New Roman"/>
          <w:color w:val="181D21"/>
          <w:sz w:val="24"/>
          <w:szCs w:val="24"/>
        </w:rPr>
        <w:t> </w:t>
      </w:r>
    </w:p>
    <w:p w:rsidR="00652618" w:rsidRPr="00FF1DC2" w:rsidRDefault="00652618" w:rsidP="00FF1DC2">
      <w:pPr>
        <w:pStyle w:val="a5"/>
        <w:shd w:val="clear" w:color="auto" w:fill="FFFFFF"/>
        <w:spacing w:before="0" w:beforeAutospacing="0" w:after="0" w:afterAutospacing="0"/>
        <w:jc w:val="both"/>
        <w:rPr>
          <w:color w:val="181D21"/>
        </w:rPr>
      </w:pPr>
      <w:r w:rsidRPr="00FF1DC2">
        <w:rPr>
          <w:color w:val="181D21"/>
        </w:rPr>
        <w:lastRenderedPageBreak/>
        <w:t>Механизм передачи: фекально-оральный (пути — алиментарный, т. е. через органы ЖКТ, водный, контактно-бытовой). В основном источниками заражения являются птицы, яйца и молочные продукты. Инфицирующая доза 10*5-10*8 микробных тел.</w:t>
      </w:r>
    </w:p>
    <w:p w:rsidR="00652618" w:rsidRPr="00FF1DC2" w:rsidRDefault="00652618" w:rsidP="00FF1DC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81D21"/>
          <w:sz w:val="24"/>
          <w:szCs w:val="24"/>
        </w:rPr>
      </w:pPr>
      <w:r w:rsidRPr="00FF1DC2">
        <w:rPr>
          <w:b w:val="0"/>
          <w:bCs w:val="0"/>
          <w:color w:val="181D21"/>
          <w:sz w:val="24"/>
          <w:szCs w:val="24"/>
        </w:rPr>
        <w:t>Факторы риска</w:t>
      </w:r>
    </w:p>
    <w:p w:rsidR="00652618" w:rsidRPr="00FF1DC2" w:rsidRDefault="00652618" w:rsidP="00FF1D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детский возраст до 5 лет;</w:t>
      </w:r>
    </w:p>
    <w:p w:rsidR="00652618" w:rsidRPr="00FF1DC2" w:rsidRDefault="00652618" w:rsidP="00FF1D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возраст до 12 месяцев, особенно высока вероятность заболеть без грудного вскармливания;</w:t>
      </w:r>
    </w:p>
    <w:p w:rsidR="00652618" w:rsidRPr="00FF1DC2" w:rsidRDefault="00652618" w:rsidP="00FF1D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иммунодефицит (в основном у младенцев и лиц старше 65 лет, а </w:t>
      </w:r>
      <w:proofErr w:type="gramStart"/>
      <w:r w:rsidRPr="00FF1DC2">
        <w:rPr>
          <w:rFonts w:ascii="Times New Roman" w:hAnsi="Times New Roman" w:cs="Times New Roman"/>
          <w:color w:val="181D21"/>
          <w:sz w:val="24"/>
          <w:szCs w:val="24"/>
        </w:rPr>
        <w:t>так же</w:t>
      </w:r>
      <w:proofErr w:type="gramEnd"/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 у пациентов с ВИЧ в стадии СПИДа, принимающих иммунодепрессивные препараты);</w:t>
      </w:r>
    </w:p>
    <w:p w:rsidR="00652618" w:rsidRPr="00FF1DC2" w:rsidRDefault="00652618" w:rsidP="00FF1D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регулярный приём препаратов, снижающих кислотность желудка;</w:t>
      </w:r>
    </w:p>
    <w:p w:rsidR="00652618" w:rsidRPr="00FF1DC2" w:rsidRDefault="00652618" w:rsidP="00FF1D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употребление сырого и недостаточно термически обработанного мяса, молочных продуктов и яиц;</w:t>
      </w:r>
    </w:p>
    <w:p w:rsidR="00652618" w:rsidRPr="00FF1DC2" w:rsidRDefault="00652618" w:rsidP="00FF1D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частый контакт с животными с несоблюдением правил гигиены;</w:t>
      </w:r>
    </w:p>
    <w:p w:rsidR="00652618" w:rsidRPr="00FF1DC2" w:rsidRDefault="00652618" w:rsidP="00FF1D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посещение стран с низким уровнем жизни.</w:t>
      </w:r>
    </w:p>
    <w:p w:rsidR="00652618" w:rsidRPr="00FF1DC2" w:rsidRDefault="00652618" w:rsidP="00FF1DC2">
      <w:pPr>
        <w:pStyle w:val="2"/>
        <w:shd w:val="clear" w:color="auto" w:fill="FFFFFF"/>
        <w:spacing w:before="0" w:line="390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b/>
          <w:bCs/>
          <w:color w:val="181D21"/>
          <w:sz w:val="24"/>
          <w:szCs w:val="24"/>
        </w:rPr>
        <w:t>Симптомы сальмонеллеза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t>Инкубационный период — от 6 часов (при алиментарном заражении) до 3 суток. При внутрибрюшном заражении (искусственно) — до 8 дней.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t>Начало заболевания острое (т. е. развитие основных синдромов происходит в первые сутки заболевания).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t>Синдромы:</w:t>
      </w:r>
    </w:p>
    <w:p w:rsidR="00652618" w:rsidRPr="00FF1DC2" w:rsidRDefault="00652618" w:rsidP="00FF1DC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общей инфекционной интоксикации;</w:t>
      </w:r>
    </w:p>
    <w:p w:rsidR="00652618" w:rsidRPr="00FF1DC2" w:rsidRDefault="00652618" w:rsidP="00FF1DC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поражения желудочно-кишечного тракта (гастрит, энтерит) — ведущий синдром;</w:t>
      </w:r>
    </w:p>
    <w:p w:rsidR="00652618" w:rsidRPr="00FF1DC2" w:rsidRDefault="00652618" w:rsidP="00FF1DC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proofErr w:type="spellStart"/>
      <w:r w:rsidRPr="00FF1DC2">
        <w:rPr>
          <w:rFonts w:ascii="Times New Roman" w:hAnsi="Times New Roman" w:cs="Times New Roman"/>
          <w:color w:val="181D21"/>
          <w:sz w:val="24"/>
          <w:szCs w:val="24"/>
        </w:rPr>
        <w:t>гепатолиенальный</w:t>
      </w:r>
      <w:proofErr w:type="spellEnd"/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 (увеличение печени и селезёнки);</w:t>
      </w:r>
    </w:p>
    <w:p w:rsidR="00652618" w:rsidRPr="00FF1DC2" w:rsidRDefault="00652618" w:rsidP="00FF1DC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обезвоживания;</w:t>
      </w:r>
    </w:p>
    <w:p w:rsidR="00652618" w:rsidRPr="00FF1DC2" w:rsidRDefault="00652618" w:rsidP="00FF1DC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бронхита;</w:t>
      </w:r>
    </w:p>
    <w:p w:rsidR="00652618" w:rsidRPr="00FF1DC2" w:rsidRDefault="00652618" w:rsidP="00FF1DC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экзантемы.</w:t>
      </w:r>
    </w:p>
    <w:p w:rsidR="00652618" w:rsidRPr="00FF1DC2" w:rsidRDefault="00652618" w:rsidP="00FF1DC2">
      <w:pPr>
        <w:pStyle w:val="3"/>
        <w:shd w:val="clear" w:color="auto" w:fill="FFFFFF"/>
        <w:spacing w:before="0" w:beforeAutospacing="0" w:after="0" w:afterAutospacing="0" w:line="312" w:lineRule="atLeast"/>
        <w:jc w:val="both"/>
        <w:rPr>
          <w:b w:val="0"/>
          <w:bCs w:val="0"/>
          <w:color w:val="181D21"/>
          <w:sz w:val="24"/>
          <w:szCs w:val="24"/>
        </w:rPr>
      </w:pPr>
      <w:r w:rsidRPr="00FF1DC2">
        <w:rPr>
          <w:b w:val="0"/>
          <w:bCs w:val="0"/>
          <w:color w:val="181D21"/>
          <w:sz w:val="24"/>
          <w:szCs w:val="24"/>
        </w:rPr>
        <w:t>Характеристика синдромов поражения ЖКТ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3476"/>
        <w:gridCol w:w="4173"/>
      </w:tblGrid>
      <w:tr w:rsidR="00652618" w:rsidRPr="00FF1DC2" w:rsidTr="006526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синдром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стул объективно</w:t>
            </w:r>
          </w:p>
        </w:tc>
      </w:tr>
      <w:tr w:rsidR="00652618" w:rsidRPr="00FF1DC2" w:rsidTr="006526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гастрит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боли (спазм) в верхних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отелах живота, изжога </w:t>
            </w:r>
            <w:proofErr w:type="gram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отрыжка,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тошнота</w:t>
            </w:r>
            <w:proofErr w:type="gramEnd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, рвота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(приносит облегчение)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стул в норме, 1-2 раза в сутки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 реже 1 раза в 2 </w:t>
            </w:r>
            <w:proofErr w:type="gram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суток,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 xml:space="preserve"> 200-500 </w:t>
            </w:r>
            <w:proofErr w:type="spell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, оформленный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в виде колбаски, коричневого цвета,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обычного запаха, без патологических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примесей</w:t>
            </w:r>
          </w:p>
        </w:tc>
      </w:tr>
      <w:tr w:rsidR="00652618" w:rsidRPr="00FF1DC2" w:rsidTr="006526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энтерит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дискомфорт и урчание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околопупочной </w:t>
            </w:r>
            <w:proofErr w:type="gram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вздутие</w:t>
            </w:r>
            <w:proofErr w:type="gramEnd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 xml:space="preserve"> живота, метеоризм,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диарея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высокая частота стула, жидкой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консистенции, повышенного объёма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тенденцией к </w:t>
            </w:r>
            <w:proofErr w:type="gram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увеличению,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желто</w:t>
            </w:r>
            <w:proofErr w:type="gramEnd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-зелёного цвета, пенистый,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зловонный с остатками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непереваренной пищи, слизью</w:t>
            </w:r>
          </w:p>
        </w:tc>
      </w:tr>
      <w:tr w:rsidR="00652618" w:rsidRPr="00FF1DC2" w:rsidTr="006526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колит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острые схваткообразные боли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в правой и левой подвздошной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областях в виде </w:t>
            </w:r>
            <w:proofErr w:type="gram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приступов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влияет положение тела,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приём пищи, пальпация)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52618" w:rsidRPr="00FF1DC2" w:rsidRDefault="00652618" w:rsidP="00FF1D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умеренно повышенная </w:t>
            </w:r>
            <w:proofErr w:type="gramStart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>частота,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небольшого</w:t>
            </w:r>
            <w:proofErr w:type="gramEnd"/>
            <w:r w:rsidRPr="00FF1DC2">
              <w:rPr>
                <w:rFonts w:ascii="Times New Roman" w:hAnsi="Times New Roman" w:cs="Times New Roman"/>
                <w:sz w:val="24"/>
                <w:szCs w:val="24"/>
              </w:rPr>
              <w:t xml:space="preserve"> и прогрессивно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уменьшающегося объёма,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кашицеобразный, коричневого цвета,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обычного или зловонного запаха</w:t>
            </w:r>
            <w:r w:rsidRPr="00FF1DC2">
              <w:rPr>
                <w:rFonts w:ascii="Times New Roman" w:hAnsi="Times New Roman" w:cs="Times New Roman"/>
                <w:sz w:val="24"/>
                <w:szCs w:val="24"/>
              </w:rPr>
              <w:br/>
              <w:t>со слизью, кровью, гноем и клетчаткой</w:t>
            </w:r>
          </w:p>
        </w:tc>
      </w:tr>
    </w:tbl>
    <w:p w:rsidR="00652618" w:rsidRPr="00FF1DC2" w:rsidRDefault="00652618" w:rsidP="00FF1DC2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lastRenderedPageBreak/>
        <w:t> </w:t>
      </w:r>
      <w:r w:rsidRPr="00FF1DC2">
        <w:rPr>
          <w:rFonts w:ascii="Times New Roman" w:hAnsi="Times New Roman" w:cs="Times New Roman"/>
          <w:b/>
          <w:bCs/>
          <w:color w:val="181D21"/>
          <w:sz w:val="24"/>
          <w:szCs w:val="24"/>
        </w:rPr>
        <w:t>Первые признаки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t>Сальмонеллёз имеет схожие симптомы с другими кишечными инфекциями. Заболевание начинается с резкого повышения температуры тела до 39 °C и выше, озноба, выраженной слабости.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t xml:space="preserve">К основным симптомам сальмонеллёза относится: головная боль, тошнота, рвота, боли в </w:t>
      </w:r>
      <w:proofErr w:type="spellStart"/>
      <w:r w:rsidRPr="00FF1DC2">
        <w:rPr>
          <w:color w:val="181D21"/>
        </w:rPr>
        <w:t>эпигастрии</w:t>
      </w:r>
      <w:proofErr w:type="spellEnd"/>
      <w:r w:rsidRPr="00FF1DC2">
        <w:rPr>
          <w:color w:val="181D21"/>
        </w:rPr>
        <w:t xml:space="preserve"> и околопупочной области, иногда боли по ходу толстого кишечника (при распространённом процессе) — присоединяется синдром колита. Резко снижается аппетит, появляется нарастающая по выраженности диарея, при развитии обезвоживания могут появиться судороги, что характерно для период</w:t>
      </w:r>
      <w:r w:rsidRPr="00FF1DC2">
        <w:rPr>
          <w:color w:val="181D21"/>
        </w:rPr>
        <w:t>а</w:t>
      </w:r>
      <w:r w:rsidRPr="00FF1DC2">
        <w:rPr>
          <w:color w:val="181D21"/>
        </w:rPr>
        <w:t xml:space="preserve"> разгара болезни. В типичных случаях в течение 5-7 дней симптомы становятся менее выражены и начинается период выздоровления.</w:t>
      </w:r>
    </w:p>
    <w:p w:rsidR="00652618" w:rsidRPr="00FF1DC2" w:rsidRDefault="00652618" w:rsidP="00FF1DC2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noProof/>
          <w:color w:val="181D21"/>
          <w:sz w:val="24"/>
          <w:szCs w:val="24"/>
          <w:lang w:eastAsia="ru-RU"/>
        </w:rPr>
        <w:drawing>
          <wp:inline distT="0" distB="0" distL="0" distR="0">
            <wp:extent cx="5001371" cy="3347085"/>
            <wp:effectExtent l="0" t="0" r="8890" b="5715"/>
            <wp:docPr id="3" name="Рисунок 3" descr="Симптомы заражения сальмонеллё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птомы заражения сальмонеллёз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13" cy="33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DC2">
        <w:rPr>
          <w:rFonts w:ascii="Times New Roman" w:hAnsi="Times New Roman" w:cs="Times New Roman"/>
          <w:color w:val="181D21"/>
          <w:sz w:val="24"/>
          <w:szCs w:val="24"/>
        </w:rPr>
        <w:t> 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t>Объективно состояние соответствует тяжести заболевания. Обращают на себя внимание:</w:t>
      </w:r>
    </w:p>
    <w:p w:rsidR="00652618" w:rsidRPr="00FF1DC2" w:rsidRDefault="00652618" w:rsidP="00FF1DC2">
      <w:pPr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кожные покровы: иногда </w:t>
      </w:r>
      <w:proofErr w:type="spellStart"/>
      <w:r w:rsidRPr="00FF1DC2">
        <w:rPr>
          <w:rFonts w:ascii="Times New Roman" w:hAnsi="Times New Roman" w:cs="Times New Roman"/>
          <w:color w:val="181D21"/>
          <w:sz w:val="24"/>
          <w:szCs w:val="24"/>
        </w:rPr>
        <w:t>иктеричность</w:t>
      </w:r>
      <w:proofErr w:type="spellEnd"/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 склер (пожелтение белков глаз), цианоз (посинение кожи), сухость кожи и слизистых оболочек, на 2-3 сутки развитие герпетической сыпи (вызванной вирусом герпеса) на губах и крыльях носа, возможно появление </w:t>
      </w:r>
      <w:proofErr w:type="spellStart"/>
      <w:r w:rsidRPr="00FF1DC2">
        <w:rPr>
          <w:rFonts w:ascii="Times New Roman" w:hAnsi="Times New Roman" w:cs="Times New Roman"/>
          <w:color w:val="181D21"/>
          <w:sz w:val="24"/>
          <w:szCs w:val="24"/>
        </w:rPr>
        <w:t>розеолёзной</w:t>
      </w:r>
      <w:proofErr w:type="spellEnd"/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 сипи с 6-7 дня на животе;</w:t>
      </w:r>
    </w:p>
    <w:p w:rsidR="00652618" w:rsidRPr="00652618" w:rsidRDefault="00652618" w:rsidP="00FF1D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патология опорно-двигательного аппарата (развивается лишь при осложнениях);</w:t>
      </w:r>
    </w:p>
    <w:p w:rsidR="00652618" w:rsidRPr="00652618" w:rsidRDefault="00652618" w:rsidP="00FF1D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увеличение шейных лимфоузлов;</w:t>
      </w:r>
    </w:p>
    <w:p w:rsidR="00652618" w:rsidRPr="00652618" w:rsidRDefault="00652618" w:rsidP="00FF1D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изменения со стороны сердечно-сосудистой системы: тахикардия, снижение артериального давления, приглушение тонов сердца;</w:t>
      </w:r>
    </w:p>
    <w:p w:rsidR="00652618" w:rsidRPr="00652618" w:rsidRDefault="00652618" w:rsidP="00FF1D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изменения со стороны дыхательной системы: при развитии пневмонии происходит увеличение ЧДД (частоты дыхательных движений), охриплость и осиплость голоса, сухие хрипы при бронхите;</w:t>
      </w:r>
    </w:p>
    <w:p w:rsidR="00652618" w:rsidRPr="00652618" w:rsidRDefault="00652618" w:rsidP="00FF1D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желудочно-кишечный тракт: вздутие и урчание в животе, шум плеска по ходу кишечника, сухой язык, покрытый белым налётом, увеличение печени и селезёнки. Стул до 10 и более раз, жидкий, обильный, водянистый, пенистый, с примесью слизи и зелени, повышенная чувствительность живота при пальпации;</w:t>
      </w:r>
    </w:p>
    <w:p w:rsidR="00652618" w:rsidRPr="00652618" w:rsidRDefault="00652618" w:rsidP="00FF1D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мочевыводительная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система (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олигурия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— уменьшение количества мочи).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lastRenderedPageBreak/>
        <w:t>Выделяют четыре формы течения сальмонеллёза: </w:t>
      </w: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гастроинтестинальную, </w:t>
      </w:r>
      <w:proofErr w:type="spellStart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генерализованную</w:t>
      </w:r>
      <w:proofErr w:type="spellEnd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, субклиническую, </w:t>
      </w:r>
      <w:proofErr w:type="spellStart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бактерионосительство</w:t>
      </w:r>
      <w:proofErr w:type="spellEnd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Гастроинтестинальная форма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 (быстрое повышение температуры тела до 39 °С, сопровождаемое чувством интоксикации, слабостью, головокружением, тошнотой и рвотой, болями в животе, далее развитие диареи).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proofErr w:type="spellStart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Генерализованные</w:t>
      </w:r>
      <w:proofErr w:type="spellEnd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формы: </w:t>
      </w:r>
      <w:proofErr w:type="spellStart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тифоподобная</w:t>
      </w:r>
      <w:proofErr w:type="spellEnd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и септическая.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proofErr w:type="spellStart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Тифоподобная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 — на фоне синдрома общей инфекционной интоксикации появляются кишечные расстройства, далее через 1-2 дня они стихают, и на первый план выходят лихорадка и интоксикация. Лихорадка волнообразная, постоянного или неправильного типа, длительностью до 14 суток. Для этого вида сальмонеллёза характерны выраженные изменения со стороны ЦНС (центральной нервной системы) — вялость,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оглушённость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, заторможенность. Лицо больного бледное, возможны высыпания на теле, увеличение печени и селезёнки, отпечатки зубов на языке. В гемограмме вначале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нейтрофильный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лейкоцитоз, впоследствии сменяющийся лейкопенией — снижением лейкоцитов в крови (такие показатели сохраняются до трёх недель).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Септическая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 — вначале схожа с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тифоподобной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формой, затем состояния резко ухудшается. Лихорадка неправильного типа с очень большими колебаниями в течение суток, которая сопровождается резкой слабостью, потливостью, в различных органах формируются гнойные очаги, т. е. заболевание вызывает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мультиорганное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поражение. </w:t>
      </w: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Сальмонеллёз 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этой формы</w:t>
      </w: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 без лечения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 и при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антибиотикоустойчивости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бактерий может привести к летальному исходу. Обращает внимание восковидная бледность и мраморность кожи, лёгкое пожелтение слизистых оболочек,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акроцианоз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. Отмечается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тахипноэ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(учащённое поверхностное дыхание), тахикардия. Резко выражен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гепатолиенальный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синдром (увеличение печени и селезёнки). Возможны тромбогеморрагические проявления.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Субклиническая форма — 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симптомы предшествия болезни (слабость, незначительный дискомфорт в животе или вообще отсутствуют проявления) и положительные серологические и бактериологические результаты анализов.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proofErr w:type="spellStart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Бактерионосительство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 (отсутствует клиническая составляющая, изменения наблюдаются только при бактериологическом и серологическом исследованиях):</w:t>
      </w:r>
    </w:p>
    <w:p w:rsidR="00652618" w:rsidRPr="00652618" w:rsidRDefault="00652618" w:rsidP="00FF1D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острое (у выздоравливающего человека после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манифестных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форм выделение возбудителя происходит в </w:t>
      </w:r>
      <w:proofErr w:type="spellStart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течениё</w:t>
      </w:r>
      <w:proofErr w:type="spellEnd"/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трёх месяцев);</w:t>
      </w:r>
    </w:p>
    <w:p w:rsidR="00652618" w:rsidRPr="00652618" w:rsidRDefault="00652618" w:rsidP="00FF1D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хроническое (выделение сальмонелл более трёх месяцев — показано наблюдение не менее шести месяцев с повторными бактериологическими исследованиями кала, мочи, содержимого просвета двенадцатиперстной кишки;</w:t>
      </w:r>
    </w:p>
    <w:p w:rsidR="00652618" w:rsidRPr="00652618" w:rsidRDefault="00652618" w:rsidP="00FF1D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транзиторное (отсутствие клинических проявлений в момент обследования и в предыдущие три месяца, отсутствие изменений в гемограмме, отрицательные серологические реакции в динамике, но положительные бактериологические анализы в течение 1-2 раз с интервалом в один день при последующих отрицательных результатах.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Сальмонеллёз у беременных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У беременных сальмонеллёз протекает более длительно и тяжело. Повышается риск выкидыша и преждевременных родов. </w:t>
      </w:r>
    </w:p>
    <w:p w:rsidR="002718A4" w:rsidRPr="00FF1DC2" w:rsidRDefault="00652618" w:rsidP="00FF1DC2">
      <w:pPr>
        <w:spacing w:after="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Следует отметить, что заражение сальмонеллёзом возможно лишь при попадании возбудителя в пищеварительную систему человека через рот. При реализации других путей и механизмов заражение и развитие заболевания не происходит.</w:t>
      </w:r>
    </w:p>
    <w:p w:rsidR="00652618" w:rsidRPr="00FF1DC2" w:rsidRDefault="00652618" w:rsidP="00FF1DC2">
      <w:pPr>
        <w:pStyle w:val="2"/>
        <w:shd w:val="clear" w:color="auto" w:fill="FFFFFF"/>
        <w:spacing w:before="0" w:line="390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b/>
          <w:bCs/>
          <w:color w:val="181D21"/>
          <w:sz w:val="24"/>
          <w:szCs w:val="24"/>
        </w:rPr>
        <w:t>Осложнения сальмонеллеза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t>В острый период:</w:t>
      </w:r>
    </w:p>
    <w:p w:rsidR="00652618" w:rsidRPr="00FF1DC2" w:rsidRDefault="00652618" w:rsidP="00FF1DC2">
      <w:pPr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proofErr w:type="spellStart"/>
      <w:r w:rsidRPr="00FF1DC2">
        <w:rPr>
          <w:rFonts w:ascii="Times New Roman" w:hAnsi="Times New Roman" w:cs="Times New Roman"/>
          <w:color w:val="181D21"/>
          <w:sz w:val="24"/>
          <w:szCs w:val="24"/>
        </w:rPr>
        <w:t>гиповолемический</w:t>
      </w:r>
      <w:proofErr w:type="spellEnd"/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 шок;</w:t>
      </w:r>
    </w:p>
    <w:p w:rsidR="00652618" w:rsidRPr="00FF1DC2" w:rsidRDefault="00652618" w:rsidP="00FF1DC2">
      <w:pPr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инфекционно-токсический шок;</w:t>
      </w:r>
    </w:p>
    <w:p w:rsidR="00652618" w:rsidRPr="00FF1DC2" w:rsidRDefault="00652618" w:rsidP="00FF1DC2">
      <w:pPr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инфекционно-токсическая энцефалопатия;</w:t>
      </w:r>
    </w:p>
    <w:p w:rsidR="00652618" w:rsidRPr="00FF1DC2" w:rsidRDefault="00652618" w:rsidP="00FF1DC2">
      <w:pPr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ДВС-синдром (образование тромбов в мелких сосудах).</w:t>
      </w:r>
    </w:p>
    <w:p w:rsidR="00652618" w:rsidRPr="00FF1DC2" w:rsidRDefault="00652618" w:rsidP="00FF1DC2">
      <w:pPr>
        <w:pStyle w:val="ql-align-justify"/>
        <w:shd w:val="clear" w:color="auto" w:fill="FFFFFF"/>
        <w:spacing w:before="0" w:beforeAutospacing="0" w:after="0" w:afterAutospacing="0" w:line="312" w:lineRule="atLeast"/>
        <w:jc w:val="both"/>
        <w:rPr>
          <w:color w:val="181D21"/>
        </w:rPr>
      </w:pPr>
      <w:r w:rsidRPr="00FF1DC2">
        <w:rPr>
          <w:color w:val="181D21"/>
        </w:rPr>
        <w:lastRenderedPageBreak/>
        <w:t>В период выздоровления:</w:t>
      </w:r>
    </w:p>
    <w:p w:rsidR="00652618" w:rsidRPr="00FF1DC2" w:rsidRDefault="00652618" w:rsidP="00FF1DC2">
      <w:pPr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hyperlink r:id="rId8" w:tgtFrame="_blank" w:history="1">
        <w:r w:rsidRPr="00FF1DC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менингит</w:t>
        </w:r>
      </w:hyperlink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, </w:t>
      </w:r>
      <w:proofErr w:type="spellStart"/>
      <w:r w:rsidRPr="00FF1DC2">
        <w:rPr>
          <w:rFonts w:ascii="Times New Roman" w:hAnsi="Times New Roman" w:cs="Times New Roman"/>
          <w:color w:val="181D21"/>
          <w:sz w:val="24"/>
          <w:szCs w:val="24"/>
        </w:rPr>
        <w:t>менингоэнцефалит</w:t>
      </w:r>
      <w:proofErr w:type="spellEnd"/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 (воспалительный процесс головного мозга и его оболочек);</w:t>
      </w:r>
    </w:p>
    <w:p w:rsidR="00652618" w:rsidRPr="00FF1DC2" w:rsidRDefault="00652618" w:rsidP="00FF1DC2">
      <w:pPr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proofErr w:type="spellStart"/>
      <w:r w:rsidRPr="00FF1DC2">
        <w:rPr>
          <w:rFonts w:ascii="Times New Roman" w:hAnsi="Times New Roman" w:cs="Times New Roman"/>
          <w:color w:val="181D21"/>
          <w:sz w:val="24"/>
          <w:szCs w:val="24"/>
        </w:rPr>
        <w:t>холецистохолангит</w:t>
      </w:r>
      <w:proofErr w:type="spellEnd"/>
      <w:r w:rsidRPr="00FF1DC2">
        <w:rPr>
          <w:rFonts w:ascii="Times New Roman" w:hAnsi="Times New Roman" w:cs="Times New Roman"/>
          <w:color w:val="181D21"/>
          <w:sz w:val="24"/>
          <w:szCs w:val="24"/>
        </w:rPr>
        <w:t xml:space="preserve"> (хронический воспаление желчного пузыря и желчевыводящих путей);</w:t>
      </w:r>
    </w:p>
    <w:p w:rsidR="00652618" w:rsidRPr="00FF1DC2" w:rsidRDefault="00652618" w:rsidP="00FF1DC2">
      <w:pPr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патологии сердечно-сосудистой системы: септический эндокардит, аортит, аневризма;</w:t>
      </w:r>
    </w:p>
    <w:p w:rsidR="00652618" w:rsidRPr="00FF1DC2" w:rsidRDefault="00652618" w:rsidP="00FF1DC2">
      <w:pPr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артрит, остеомиелит;</w:t>
      </w:r>
    </w:p>
    <w:p w:rsidR="00652618" w:rsidRPr="00FF1DC2" w:rsidRDefault="00652618" w:rsidP="00FF1DC2">
      <w:pPr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гнойный паротит;</w:t>
      </w:r>
    </w:p>
    <w:p w:rsidR="00652618" w:rsidRPr="00FF1DC2" w:rsidRDefault="00652618" w:rsidP="00FF1DC2">
      <w:pPr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пневмония, бронхит;</w:t>
      </w:r>
    </w:p>
    <w:p w:rsidR="00652618" w:rsidRPr="00FF1DC2" w:rsidRDefault="00652618" w:rsidP="00FF1DC2">
      <w:pPr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181D21"/>
          <w:sz w:val="24"/>
          <w:szCs w:val="24"/>
        </w:rPr>
      </w:pPr>
      <w:r w:rsidRPr="00FF1DC2">
        <w:rPr>
          <w:rFonts w:ascii="Times New Roman" w:hAnsi="Times New Roman" w:cs="Times New Roman"/>
          <w:color w:val="181D21"/>
          <w:sz w:val="24"/>
          <w:szCs w:val="24"/>
        </w:rPr>
        <w:t>тонзиллит, шейный гнойный лимфаденит </w:t>
      </w:r>
    </w:p>
    <w:p w:rsidR="00652618" w:rsidRPr="00652618" w:rsidRDefault="00652618" w:rsidP="00FF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Основные положения профилактики </w:t>
      </w:r>
      <w:proofErr w:type="spellStart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сальмонелёза</w:t>
      </w:r>
      <w:proofErr w:type="spellEnd"/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для людей:</w:t>
      </w:r>
    </w:p>
    <w:p w:rsidR="00652618" w:rsidRPr="00652618" w:rsidRDefault="00652618" w:rsidP="00FF1D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не принимать пищу и воду сомнительного качества, не есть сырое или недостаточно термически обработанное мясо, птицу, яйца и морепродукты, не пить сырую воду, перед едой мыть фрукты и овощи безопасной водой;</w:t>
      </w:r>
    </w:p>
    <w:p w:rsidR="00652618" w:rsidRPr="00652618" w:rsidRDefault="00652618" w:rsidP="00FF1D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мыть руки после контакта с животными, после посещения уборной, перед едой, перед приготовлением пищи;</w:t>
      </w:r>
    </w:p>
    <w:p w:rsidR="00652618" w:rsidRPr="00652618" w:rsidRDefault="00652618" w:rsidP="00FF1D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не оставлять скоропортящиеся продукты летом вне холодильника и не есть эти продукты, если они долго лежали без охлаждения или заморозки;</w:t>
      </w:r>
    </w:p>
    <w:p w:rsidR="00652618" w:rsidRPr="00652618" w:rsidRDefault="00652618" w:rsidP="00FF1D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не целовать животных, не позволять детям до пяти лет и ослабленным больным прикасаться к животным из группы высокого риска (черепахи, лягушки, цыплята, утки) и к их клеткам, регулярно обследовать этих животных у ветеринара</w:t>
      </w:r>
      <w:r w:rsidR="00FF1DC2"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 </w:t>
      </w:r>
      <w:r w:rsidRPr="00FF1DC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Вакцина против сальмонеллёза </w:t>
      </w:r>
      <w:r w:rsidRPr="0065261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применяются для профилактики заболевания среди сельскохозяйственных животных и птиц. Действенных методов иммунизации, защищающих от сальмонеллёза человека, на данный момент не разработано.</w:t>
      </w:r>
    </w:p>
    <w:p w:rsidR="00652618" w:rsidRPr="00FF1DC2" w:rsidRDefault="00652618" w:rsidP="00FF1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52618" w:rsidRPr="00FF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6E65"/>
    <w:multiLevelType w:val="multilevel"/>
    <w:tmpl w:val="B0D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81854"/>
    <w:multiLevelType w:val="multilevel"/>
    <w:tmpl w:val="EDF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60CEF"/>
    <w:multiLevelType w:val="multilevel"/>
    <w:tmpl w:val="C72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71A42"/>
    <w:multiLevelType w:val="multilevel"/>
    <w:tmpl w:val="3B8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A4240"/>
    <w:multiLevelType w:val="multilevel"/>
    <w:tmpl w:val="8B42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15DB7"/>
    <w:multiLevelType w:val="multilevel"/>
    <w:tmpl w:val="07D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C171F"/>
    <w:multiLevelType w:val="multilevel"/>
    <w:tmpl w:val="79F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B363B"/>
    <w:multiLevelType w:val="multilevel"/>
    <w:tmpl w:val="665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18"/>
    <w:rsid w:val="002B7D74"/>
    <w:rsid w:val="00524E6B"/>
    <w:rsid w:val="00652618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098F-70D5-496F-811F-B14C8401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2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6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65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2618"/>
    <w:rPr>
      <w:b/>
      <w:bCs/>
    </w:rPr>
  </w:style>
  <w:style w:type="character" w:styleId="a4">
    <w:name w:val="Emphasis"/>
    <w:basedOn w:val="a0"/>
    <w:uiPriority w:val="20"/>
    <w:qFormat/>
    <w:rsid w:val="00652618"/>
    <w:rPr>
      <w:i/>
      <w:iCs/>
    </w:rPr>
  </w:style>
  <w:style w:type="paragraph" w:styleId="a5">
    <w:name w:val="Normal (Web)"/>
    <w:basedOn w:val="a"/>
    <w:uiPriority w:val="99"/>
    <w:semiHidden/>
    <w:unhideWhenUsed/>
    <w:rsid w:val="0065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6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65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mening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ОСХ и ООС</dc:creator>
  <cp:keywords/>
  <dc:description/>
  <cp:lastModifiedBy>Бухгалтер ОСХ и ООС</cp:lastModifiedBy>
  <cp:revision>1</cp:revision>
  <dcterms:created xsi:type="dcterms:W3CDTF">2023-08-08T11:38:00Z</dcterms:created>
  <dcterms:modified xsi:type="dcterms:W3CDTF">2023-08-08T12:09:00Z</dcterms:modified>
</cp:coreProperties>
</file>