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ind w:firstLine="33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О назначении ежемесячных выплат в связи с рождением первого и второго ребенка</w:t>
      </w:r>
    </w:p>
    <w:p>
      <w:pPr>
        <w:pStyle w:val="NormalWeb"/>
        <w:spacing w:beforeAutospacing="0" w:before="0" w:afterAutospacing="0" w:after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апреля по 1 октября текущего года ежемесячная выплата в связи с рождением первого и второго ребенка будет назначаться на новый срок без подачи получателями заявлений.</w:t>
      </w:r>
    </w:p>
    <w:p>
      <w:pPr>
        <w:pStyle w:val="NormalWeb"/>
        <w:spacing w:beforeAutospacing="0" w:before="0" w:afterAutospacing="0" w:after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01.04.2020 № 104-ФЗ предусмотрено приостановление с 1 апреля по 1 октября 2020 года включительно действия второго предложения части 3 статьи 2 и статьи 5 Федерального закона «О ежемесячных выплатах семьям, имеющим детей».</w:t>
      </w:r>
    </w:p>
    <w:p>
      <w:pPr>
        <w:pStyle w:val="NormalWeb"/>
        <w:spacing w:beforeAutospacing="0" w:before="0" w:afterAutospacing="0" w:after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Данными нормами предусмотрена обязанность получателей подавать заявления о назначении выплаты на новый срок, а также информировать органы соцзащиты об изменении места жительства (пребывания) или фактического проживания, а также о наступлении обстоятельств, влекущих прекращение осуществления указанной выплаты, в месячный срок.</w:t>
      </w:r>
    </w:p>
    <w:p>
      <w:pPr>
        <w:pStyle w:val="NormalWeb"/>
        <w:spacing w:beforeAutospacing="0" w:before="0" w:afterAutospacing="0" w:after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установлено, что в указанный ежемесячная выплата в связи с рождением (усыновлением) первого или второго ребенка гражданам с детьми, достигшими в указанный период возраста одного года или двух лет, имеющим право на указанную выплату, назначается без подачи такими гражданами заявлений.</w:t>
      </w:r>
    </w:p>
    <w:p>
      <w:pPr>
        <w:pStyle w:val="Normal"/>
        <w:spacing w:lineRule="auto" w:line="240" w:before="0" w:after="0"/>
        <w:ind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района                                                     А.Н. Беркунов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73e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ab73e4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nhideWhenUsed/>
    <w:qFormat/>
    <w:rsid w:val="00ab73e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LibreOffice/6.4.0.3$Windows_x86 LibreOffice_project/b0a288ab3d2d4774cb44b62f04d5d28733ac6df8</Application>
  <Pages>1</Pages>
  <Words>158</Words>
  <Characters>1002</Characters>
  <CharactersWithSpaces>1206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2020-06-24T18:29:00Z</dcterms:created>
  <dc:creator>Беркунов Алексей Николаевич</dc:creator>
  <dc:description/>
  <dc:language>ru-RU</dc:language>
  <cp:lastModifiedBy>Беркунов Алексей Николаевич</cp:lastModifiedBy>
  <dcterms:modified xsi:type="dcterms:W3CDTF">2020-06-24T18:29:00Z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