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firstLine="330"/>
        <w:jc w:val="center"/>
        <w:textAlignment w:val="baseline"/>
        <w:outlineLvl w:val="1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Упрощена процедура приема в гражданство Российской Федерации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330"/>
        <w:jc w:val="center"/>
        <w:textAlignment w:val="baseline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Федеральным законом от 24.04.2020 № 134-ФЗ внесены изменения в Федеральный закон «О гражданстве Российской Федерации» в части упрощения процедуры приема в гражданство Российской Федерации иностранных граждан и лиц без гражданства, постоянно проживающих на территории Российской Федерации.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Так, упрощенным порядком могут воспользоваться: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- лица без гражданства, достигшие возраста 18 лет и обладающие дееспособностью, если указанные лица имели гражданство СССР, проживали и проживают в государствах, входивших в состав СССР, и не получили гражданство этих государств;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- иностранные граждане и лица без гражданства, постоянно проживающие на территории Российской Федерации и признанные носителями русского языка;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- состоящие в браке с гражданином Российской Федерации и имеющие общих детей;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- имеющие хотя бы одного родителя, с российским гражданством и проживающего на территории России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- граждане Белоруссии, Казахстана, Молдовии и Украины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- лица, получившие профессиональное образование в России после 1 июля 2002 и работающие в стране не менее 1 года.</w:t>
      </w:r>
    </w:p>
    <w:p>
      <w:pPr>
        <w:pStyle w:val="Normal"/>
        <w:spacing w:lineRule="auto" w:line="240" w:before="0" w:after="0"/>
        <w:ind w:firstLine="330"/>
        <w:jc w:val="both"/>
        <w:textAlignment w:val="baseline"/>
        <w:rPr>
          <w:rFonts w:ascii="Times New Roman" w:hAnsi="Times New Roman" w:eastAsia="Times New Roman"/>
          <w:color w:val="41414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414141"/>
          <w:sz w:val="28"/>
          <w:szCs w:val="28"/>
          <w:lang w:eastAsia="ru-RU"/>
        </w:rPr>
        <w:t>Нововведениями иностранные граждане наделены правом не отказываться от имеющегося у них иного гражданства.</w:t>
      </w:r>
    </w:p>
    <w:p>
      <w:pPr>
        <w:pStyle w:val="NormalWeb"/>
        <w:spacing w:beforeAutospacing="0" w:before="0" w:afterAutospacing="0" w:after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                                                    А.Н. Беркунов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451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nhideWhenUsed/>
    <w:qFormat/>
    <w:rsid w:val="006e451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 LibreOffice_project/b0a288ab3d2d4774cb44b62f04d5d28733ac6df8</Application>
  <Pages>1</Pages>
  <Words>168</Words>
  <Characters>1094</Characters>
  <CharactersWithSpaces>1303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2020-06-24T18:30:00Z</dcterms:created>
  <dc:creator>Беркунов Алексей Николаевич</dc:creator>
  <dc:description/>
  <dc:language>ru-RU</dc:language>
  <cp:lastModifiedBy>Беркунов Алексей Николаевич</cp:lastModifiedBy>
  <dcterms:modified xsi:type="dcterms:W3CDTF">2020-06-24T18:30:00Z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