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GBenguiatCyr" w:hAnsi="AGBenguiatCyr"/>
          <w:b/>
          <w:i/>
          <w:color w:val="auto"/>
        </w:rPr>
      </w:pPr>
      <w:r/>
      <w:r>
        <w:rPr>
          <w:noProof/>
        </w:rPr>
        <w:drawing>
          <wp:inline distT="0" distB="0" distL="0" distR="0">
            <wp:extent cx="543560" cy="56070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V30j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YAwAAcw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GBenguiatCyr" w:hAnsi="AGBenguiatCyr"/>
          <w:b/>
          <w:i/>
          <w:color w:val="auto"/>
        </w:rPr>
      </w:r>
    </w:p>
    <w:p>
      <w:pPr>
        <w:spacing/>
        <w:jc w:val="center"/>
        <w:rPr>
          <w:rFonts w:ascii="AGBenguiatCyr" w:hAnsi="AGBenguiatCyr"/>
          <w:b/>
          <w:i/>
          <w:color w:val="auto"/>
        </w:rPr>
      </w:pPr>
      <w:r>
        <w:rPr>
          <w:rFonts w:ascii="AGBenguiatCyr" w:hAnsi="AGBenguiatCyr"/>
          <w:b/>
          <w:i/>
          <w:color w:val="auto"/>
        </w:rPr>
      </w:r>
    </w:p>
    <w:p>
      <w:pPr>
        <w:pStyle w:val="para6"/>
        <w:spacing w:before="0" w:after="0"/>
        <w:jc w:val="center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Российская Федерация</w:t>
      </w:r>
    </w:p>
    <w:p>
      <w:pPr>
        <w:spacing/>
        <w:jc w:val="center"/>
        <w:rPr>
          <w:sz w:val="32"/>
        </w:rPr>
      </w:pPr>
      <w:r>
        <w:rPr>
          <w:sz w:val="32"/>
        </w:rPr>
        <w:t>Ростовская область</w:t>
      </w:r>
    </w:p>
    <w:p>
      <w:pPr>
        <w:spacing/>
        <w:jc w:val="center"/>
        <w:rPr>
          <w:sz w:val="32"/>
        </w:rPr>
      </w:pPr>
      <w:r>
        <w:rPr>
          <w:sz w:val="32"/>
        </w:rPr>
        <w:t>Заветинский район</w:t>
      </w:r>
    </w:p>
    <w:p>
      <w:pPr>
        <w:spacing/>
        <w:jc w:val="center"/>
        <w:rPr>
          <w:sz w:val="32"/>
        </w:rPr>
      </w:pPr>
      <w:r>
        <w:rPr>
          <w:sz w:val="32"/>
        </w:rPr>
        <w:t>муниципальное образование «Федосеевское сельское поселение»</w:t>
      </w:r>
    </w:p>
    <w:p>
      <w:pPr>
        <w:spacing/>
        <w:jc w:val="center"/>
        <w:rPr>
          <w:sz w:val="32"/>
        </w:rPr>
      </w:pPr>
      <w:r>
        <w:rPr>
          <w:sz w:val="32"/>
        </w:rPr>
        <w:t>Администрация Федосеевского сельского поселения</w:t>
      </w:r>
    </w:p>
    <w:p>
      <w:pPr>
        <w:spacing/>
        <w:jc w:val="center"/>
      </w:pPr>
      <w:r/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</w:r>
    </w:p>
    <w:p>
      <w:pPr>
        <w:spacing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>
      <w:pPr>
        <w:spacing/>
        <w:jc w:val="both"/>
      </w:pPr>
      <w:r/>
    </w:p>
    <w:p>
      <w:pPr>
        <w:spacing/>
        <w:jc w:val="center"/>
        <w:tabs defTabSz="708">
          <w:tab w:val="left" w:pos="1180" w:leader="none"/>
          <w:tab w:val="center" w:pos="510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80 </w:t>
      </w:r>
    </w:p>
    <w:p>
      <w:pPr>
        <w:spacing/>
        <w:jc w:val="both"/>
      </w:pPr>
      <w:r/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31.10.2024                                                                                               с. Федосеевка</w:t>
      </w:r>
    </w:p>
    <w:p>
      <w:pPr>
        <w:spacing/>
        <w:jc w:val="both"/>
      </w:pPr>
      <w:r/>
    </w:p>
    <w:tbl>
      <w:tblPr>
        <w:tblpPr w:horzAnchor="margin" w:vertAnchor="text" w:tblpY="143" w:leftFromText="180" w:rightFromText="180" w:topFromText="0" w:bottomFromText="0"/>
        <w:tblOverlap w:val="never"/>
        <w:tblStyle w:val="NormalTable"/>
        <w:name w:val="Таблица1"/>
        <w:tabOrder w:val="0"/>
        <w:jc w:val="left"/>
        <w:tblInd w:w="0" w:type="dxa"/>
        <w:tblW w:w="10413" w:type="dxa"/>
        <w:tblLook w:val="01E0" w:firstRow="1" w:lastRow="1" w:firstColumn="1" w:lastColumn="1" w:noHBand="0" w:noVBand="0"/>
      </w:tblPr>
      <w:tblGrid>
        <w:gridCol w:w="5998"/>
        <w:gridCol w:w="4415"/>
      </w:tblGrid>
      <w:tr>
        <w:trPr>
          <w:tblHeader w:val="0"/>
          <w:cantSplit w:val="0"/>
          <w:trHeight w:val="992" w:hRule="atLeast"/>
        </w:trPr>
        <w:tc>
          <w:tcPr>
            <w:tcW w:w="5998" w:type="dxa"/>
            <w:tmTcPr id="1730379095" protected="0"/>
          </w:tcPr>
          <w:p>
            <w:pPr>
              <w:rPr>
                <w:sz w:val="28"/>
              </w:rPr>
            </w:pPr>
            <w:r>
              <w:rPr>
                <w:sz w:val="28"/>
              </w:rPr>
              <w:t>О внесении изменения в постановление Администрации Федосеевского сельского поселения от 02.11.2018 № 90</w:t>
            </w:r>
          </w:p>
        </w:tc>
        <w:tc>
          <w:tcPr>
            <w:tcW w:w="4415" w:type="dxa"/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right="-1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«Федосеевское сельское поселение» Заветинского района Ростовской области, </w:t>
      </w:r>
      <w:r>
        <w:rPr>
          <w:rFonts w:eastAsia="Calibri"/>
          <w:sz w:val="28"/>
          <w:szCs w:val="28"/>
        </w:rPr>
        <w:t xml:space="preserve">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</w:t>
      </w:r>
      <w:r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67"/>
        <w: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приложение к постановлению Администрации Федосеевского сельского поселения от 02.11.2018 № 90 </w:t>
      </w:r>
      <w:r>
        <w:rPr>
          <w:color w:val="auto"/>
          <w:sz w:val="28"/>
        </w:rPr>
        <w:t>«Об утверждении муниципальной программы «</w:t>
      </w:r>
      <w:r/>
      <w:bookmarkStart w:id="0" w:name="_Hlk180497371"/>
      <w:bookmarkEnd w:id="0"/>
      <w:r/>
      <w:r>
        <w:rPr>
          <w:color w:val="auto"/>
          <w:sz w:val="28"/>
          <w:szCs w:val="28"/>
        </w:rPr>
        <w:t>Управление муниципальным имуществом муниципально</w:t>
      </w:r>
      <w:r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образовани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Федосеев</w:t>
      </w:r>
      <w:r>
        <w:rPr>
          <w:color w:val="auto"/>
          <w:sz w:val="28"/>
          <w:szCs w:val="28"/>
        </w:rPr>
        <w:t>ское</w:t>
      </w:r>
      <w:r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t>»</w:t>
      </w:r>
      <w:r>
        <w:rPr>
          <w:sz w:val="28"/>
        </w:rPr>
        <w:t xml:space="preserve"> изменения </w:t>
      </w:r>
      <w:r>
        <w:rPr>
          <w:bCs/>
          <w:sz w:val="28"/>
          <w:szCs w:val="28"/>
        </w:rPr>
        <w:t xml:space="preserve">изложив его </w:t>
      </w:r>
      <w:r>
        <w:rPr>
          <w:bCs/>
          <w:sz w:val="28"/>
          <w:szCs w:val="28"/>
        </w:rPr>
        <w:t>в редакции,</w:t>
      </w:r>
      <w:r>
        <w:rPr>
          <w:bCs/>
          <w:sz w:val="28"/>
          <w:szCs w:val="28"/>
        </w:rPr>
        <w:t xml:space="preserve"> согласно приложению, к настоящему постановлению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</w:r>
    </w:p>
    <w:p>
      <w:pPr>
        <w:pStyle w:val="para132"/>
        <w:ind w:firstLine="567"/>
        <w:spacing w:before="0"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официального обнародования, </w:t>
      </w:r>
      <w:r>
        <w:rPr>
          <w:rFonts w:ascii="Times New Roman" w:hAnsi="Times New Roman"/>
          <w:iCs/>
          <w:sz w:val="28"/>
          <w:szCs w:val="28"/>
        </w:rPr>
        <w:t xml:space="preserve">но не ранее 1 января 2025 года, и распространяется на правоотношения, возникающие начиная с составления проекта бюджета района на 2025 год и на </w:t>
      </w:r>
      <w:r>
        <w:rPr>
          <w:rFonts w:ascii="Times New Roman" w:hAnsi="Times New Roman"/>
          <w:iCs/>
          <w:sz w:val="28"/>
          <w:szCs w:val="28"/>
        </w:rPr>
      </w:r>
    </w:p>
    <w:p>
      <w:pPr>
        <w:pStyle w:val="para132"/>
        <w:ind w:firstLine="567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132"/>
        <w:ind w:firstLine="567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ara132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плановый период 2026 и 2027 годов.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/>
        <w:jc w:val="both"/>
      </w:pPr>
      <w:r>
        <w:rPr>
          <w:sz w:val="28"/>
          <w:szCs w:val="28"/>
        </w:rPr>
        <w:t>3. Контроль за выполнением постановления оставляю за собой</w:t>
      </w:r>
      <w: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rPr>
          <w:sz w:val="28"/>
        </w:rPr>
      </w:pPr>
      <w:r>
        <w:rPr>
          <w:sz w:val="28"/>
        </w:rPr>
        <w:t>Глава Администрации</w:t>
      </w:r>
    </w:p>
    <w:p>
      <w:pPr>
        <w:ind w:firstLine="708"/>
        <w:rPr>
          <w:sz w:val="28"/>
        </w:rPr>
      </w:pPr>
      <w:r>
        <w:rPr>
          <w:sz w:val="28"/>
        </w:rPr>
        <w:t>Федосеевского сельского поселения                                   А.Р. Ткаченко</w:t>
      </w:r>
    </w:p>
    <w:p>
      <w:pPr>
        <w:ind w:firstLine="708"/>
        <w:rPr>
          <w:sz w:val="28"/>
        </w:rPr>
      </w:pPr>
      <w:r>
        <w:rPr>
          <w:sz w:val="28"/>
        </w:rPr>
      </w:r>
    </w:p>
    <w:p>
      <w:pPr>
        <w:ind w:firstLine="1"/>
        <w:rPr>
          <w:sz w:val="28"/>
        </w:rPr>
      </w:pPr>
      <w:r>
        <w:rPr>
          <w:sz w:val="28"/>
        </w:rPr>
        <w:t>Постановление вносит</w:t>
      </w:r>
    </w:p>
    <w:p>
      <w:pPr>
        <w:ind w:firstLine="1"/>
        <w:rPr>
          <w:sz w:val="28"/>
        </w:rPr>
      </w:pPr>
      <w:r>
        <w:rPr>
          <w:sz w:val="28"/>
        </w:rPr>
        <w:t>старший инспектор по</w:t>
      </w:r>
    </w:p>
    <w:p>
      <w:pPr>
        <w:ind w:firstLine="1"/>
        <w:rPr>
          <w:sz w:val="28"/>
        </w:rPr>
      </w:pPr>
      <w:r>
        <w:rPr>
          <w:sz w:val="28"/>
        </w:rPr>
        <w:t>вопросам имущественных</w:t>
      </w:r>
    </w:p>
    <w:p>
      <w:pPr>
        <w:ind w:firstLine="1"/>
        <w:rPr>
          <w:sz w:val="28"/>
        </w:rPr>
      </w:pPr>
      <w:r>
        <w:rPr>
          <w:sz w:val="28"/>
        </w:rPr>
        <w:t>и земельных отношений</w:t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854" w:type="dxa"/>
        <w:tblLook w:val="04A0" w:firstRow="1" w:lastRow="0" w:firstColumn="1" w:lastColumn="0" w:noHBand="0" w:noVBand="1"/>
      </w:tblPr>
      <w:tblGrid>
        <w:gridCol w:w="4879"/>
        <w:gridCol w:w="4975"/>
      </w:tblGrid>
      <w:tr>
        <w:trPr>
          <w:tblHeader w:val="0"/>
          <w:cantSplit w:val="0"/>
          <w:trHeight w:val="1418" w:hRule="atLeast"/>
        </w:trPr>
        <w:tc>
          <w:tcPr>
            <w:tcW w:w="4879" w:type="dxa"/>
            <w:shd w:val="none"/>
            <w:tmTcPr id="1730379095" protected="0"/>
          </w:tcPr>
          <w:p>
            <w:pPr>
              <w:spacing/>
              <w:jc w:val="center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4975" w:type="dxa"/>
            <w:shd w:val="none"/>
            <w:tmTcPr id="1730379095" protected="0"/>
          </w:tcPr>
          <w:p>
            <w:pPr>
              <w:spacing/>
              <w:jc w:val="center"/>
              <w:widowControl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Приложение                                                                                            к постановлению Администрации Федосеевского сельского поселения                                                                                             от   31.10.2024 № 80</w:t>
            </w:r>
          </w:p>
        </w:tc>
      </w:tr>
    </w:tbl>
    <w:p>
      <w:pPr>
        <w:spacing/>
        <w:jc w:val="center"/>
        <w:widowControl/>
        <w:rPr>
          <w:color w:val="auto"/>
          <w:sz w:val="28"/>
          <w:szCs w:val="28"/>
        </w:rPr>
      </w:pPr>
      <w:r/>
      <w:bookmarkStart w:id="1" w:name="_Hlk180412077"/>
      <w:bookmarkEnd w:id="1"/>
      <w:r/>
      <w:r>
        <w:rPr>
          <w:color w:val="auto"/>
          <w:sz w:val="28"/>
          <w:szCs w:val="28"/>
        </w:rPr>
        <w:t>ИЗМЕНЕНИЯ,</w:t>
      </w:r>
      <w:r>
        <w:rPr>
          <w:color w:val="auto"/>
          <w:sz w:val="28"/>
          <w:szCs w:val="28"/>
        </w:rPr>
      </w:r>
    </w:p>
    <w:p>
      <w:pPr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вносимые в  постановление Администрации</w:t>
      </w:r>
    </w:p>
    <w:p>
      <w:pPr>
        <w:ind w:right="-1"/>
        <w:spacing/>
        <w:jc w:val="center"/>
        <w:widowControl/>
        <w:tabs defTabSz="708">
          <w:tab w:val="left" w:pos="1020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Федосеевского сельского поселения  от 02.11.2018 № 90 «Об утверждении  муниципальной программы </w:t>
      </w:r>
      <w:r>
        <w:rPr>
          <w:bCs/>
          <w:color w:val="auto"/>
          <w:sz w:val="28"/>
          <w:szCs w:val="28"/>
        </w:rPr>
        <w:t>Федосеевского сельского поселения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color w:val="auto"/>
          <w:sz w:val="28"/>
          <w:szCs w:val="28"/>
        </w:rPr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1. В преамбуле слова «от </w:t>
      </w:r>
      <w:r>
        <w:rPr>
          <w:color w:val="auto"/>
          <w:sz w:val="28"/>
          <w:szCs w:val="28"/>
        </w:rPr>
        <w:t>02.02.2018 № 12</w:t>
      </w:r>
      <w:r>
        <w:rPr>
          <w:bCs/>
          <w:color w:val="auto"/>
          <w:sz w:val="28"/>
          <w:szCs w:val="28"/>
        </w:rPr>
        <w:t xml:space="preserve">» заменить словами «от </w:t>
      </w:r>
      <w:r>
        <w:rPr>
          <w:color w:val="auto"/>
          <w:sz w:val="28"/>
          <w:szCs w:val="28"/>
        </w:rPr>
        <w:t>19.08.2024 № 60</w:t>
      </w:r>
      <w:r>
        <w:rPr>
          <w:bCs/>
          <w:color w:val="auto"/>
          <w:sz w:val="28"/>
          <w:szCs w:val="28"/>
        </w:rPr>
        <w:t>».</w:t>
      </w:r>
      <w:r>
        <w:rPr>
          <w:bCs/>
          <w:color w:val="auto"/>
          <w:sz w:val="28"/>
          <w:szCs w:val="28"/>
        </w:rPr>
      </w:r>
    </w:p>
    <w:p>
      <w:pPr>
        <w:ind w:firstLine="709"/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2. Приложение  изложить в редакции:</w:t>
      </w:r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«Приложение </w:t>
      </w:r>
    </w:p>
    <w:p>
      <w:pPr>
        <w:ind w:firstLine="5103"/>
        <w:spacing/>
        <w:jc w:val="right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</w:t>
      </w:r>
    </w:p>
    <w:p>
      <w:pPr>
        <w:ind w:firstLine="5387"/>
        <w:spacing/>
        <w:jc w:val="right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Федосеевского сельского поселения  </w:t>
      </w:r>
    </w:p>
    <w:p>
      <w:pPr>
        <w:ind w:firstLine="5954"/>
        <w:spacing/>
        <w:jc w:val="center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02.11.2018 № 90</w:t>
      </w:r>
    </w:p>
    <w:p>
      <w:pPr>
        <w:pStyle w:val="para22"/>
        <w:spacing/>
        <w:jc w:val="right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программа </w:t>
      </w:r>
      <w:r/>
      <w:bookmarkStart w:id="2" w:name="_Hlk178928224"/>
      <w:bookmarkEnd w:id="2"/>
      <w:r/>
      <w:r>
        <w:rPr>
          <w:bCs/>
          <w:sz w:val="28"/>
          <w:szCs w:val="28"/>
        </w:rPr>
        <w:t>Федосеев</w:t>
      </w:r>
      <w:r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</w:r>
    </w:p>
    <w:p>
      <w:pPr>
        <w:spacing/>
        <w:jc w:val="center"/>
        <w:rPr>
          <w:bCs/>
          <w:kern w:val="1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auto"/>
          <w:sz w:val="28"/>
          <w:szCs w:val="28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bCs/>
          <w:kern w:val="1"/>
          <w:sz w:val="28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I. Стратегические приоритеты</w:t>
      </w:r>
    </w:p>
    <w:p>
      <w:pPr>
        <w: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Федосеев</w:t>
      </w:r>
      <w:r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</w:r>
    </w:p>
    <w:p>
      <w:pPr>
        <w:spacing/>
        <w:jc w:val="center"/>
        <w:rPr>
          <w:bCs/>
          <w:kern w:val="1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auto"/>
          <w:sz w:val="28"/>
          <w:szCs w:val="28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bCs/>
          <w:kern w:val="1"/>
          <w:sz w:val="28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</w:r>
    </w:p>
    <w:p>
      <w:pPr>
        <w:pStyle w:val="para22"/>
        <w:spacing/>
        <w:jc w:val="center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1. Оценка текущего состояния сферы реализации</w:t>
      </w:r>
    </w:p>
    <w:p>
      <w:pPr>
        <w: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Федосеев</w:t>
      </w:r>
      <w:r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</w:r>
    </w:p>
    <w:p>
      <w:pPr>
        <w:spacing/>
        <w:jc w:val="center"/>
        <w:rPr>
          <w:bCs/>
          <w:kern w:val="1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color w:val="auto"/>
          <w:sz w:val="28"/>
          <w:szCs w:val="28"/>
        </w:rPr>
        <w:t>Управление муниципальным имуществом муниципального образования «Федосеевское сельское поселение»»</w:t>
      </w:r>
      <w:r>
        <w:rPr>
          <w:bCs/>
          <w:kern w:val="1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color w:val="auto"/>
          <w:szCs w:val="28"/>
        </w:rPr>
      </w:pPr>
      <w:r>
        <w:rPr>
          <w:rFonts w:ascii="Times New Roman" w:hAnsi="Times New Roman" w:eastAsia="Times New Roman"/>
          <w:szCs w:val="28"/>
        </w:rPr>
        <w:t>Муниципальная программа Федосеевского сельского поселения «</w:t>
      </w:r>
      <w:r>
        <w:rPr>
          <w:rFonts w:ascii="Times New Roman" w:hAnsi="Times New Roman" w:eastAsia="Times New Roman"/>
          <w:color w:val="auto"/>
          <w:szCs w:val="28"/>
        </w:rPr>
        <w:t>Управление муниципальным имуществом муниципального образования «</w:t>
      </w:r>
      <w:r>
        <w:rPr>
          <w:rFonts w:ascii="Times New Roman" w:hAnsi="Times New Roman" w:eastAsia="Times New Roman"/>
          <w:color w:val="auto"/>
          <w:szCs w:val="28"/>
        </w:rPr>
        <w:t>Федосеевское</w:t>
      </w:r>
      <w:r>
        <w:rPr>
          <w:rFonts w:ascii="Times New Roman" w:hAnsi="Times New Roman" w:eastAsia="Times New Roman"/>
          <w:color w:val="auto"/>
          <w:szCs w:val="28"/>
        </w:rPr>
        <w:t xml:space="preserve"> сельское поселение</w:t>
      </w:r>
      <w:r>
        <w:rPr>
          <w:rFonts w:ascii="Times New Roman" w:hAnsi="Times New Roman" w:eastAsia="Times New Roman"/>
          <w:color w:val="auto"/>
          <w:szCs w:val="28"/>
        </w:rPr>
        <w:t>»»</w:t>
      </w:r>
      <w:r>
        <w:rPr>
          <w:rFonts w:ascii="Times New Roman" w:hAnsi="Times New Roman" w:eastAsia="Times New Roman"/>
          <w:szCs w:val="28"/>
        </w:rPr>
        <w:t xml:space="preserve"> (далее также – муниципальная программа) определяет цели, задачи, основные направления развития в сфере </w:t>
      </w:r>
      <w:r>
        <w:rPr>
          <w:rFonts w:ascii="Times New Roman" w:hAnsi="Times New Roman" w:eastAsia="Times New Roman"/>
          <w:color w:val="auto"/>
          <w:szCs w:val="28"/>
        </w:rPr>
        <w:t>управления  муниципальным</w:t>
      </w:r>
      <w:r>
        <w:rPr>
          <w:rFonts w:ascii="Times New Roman" w:hAnsi="Times New Roman" w:eastAsia="Times New Roman"/>
          <w:color w:val="auto"/>
          <w:szCs w:val="28"/>
        </w:rPr>
        <w:t xml:space="preserve"> имуществом на территории </w:t>
      </w:r>
      <w:r>
        <w:rPr>
          <w:rFonts w:ascii="Times New Roman" w:hAnsi="Times New Roman" w:eastAsia="Times New Roman"/>
          <w:color w:val="auto"/>
          <w:szCs w:val="28"/>
        </w:rPr>
        <w:t>Федосеев</w:t>
      </w:r>
      <w:r>
        <w:rPr>
          <w:rFonts w:ascii="Times New Roman" w:hAnsi="Times New Roman" w:eastAsia="Times New Roman"/>
          <w:color w:val="auto"/>
          <w:szCs w:val="28"/>
        </w:rPr>
        <w:t>ского</w:t>
      </w:r>
      <w:r>
        <w:rPr>
          <w:rFonts w:ascii="Times New Roman" w:hAnsi="Times New Roman" w:eastAsia="Times New Roman"/>
          <w:color w:val="auto"/>
          <w:szCs w:val="28"/>
        </w:rPr>
        <w:t xml:space="preserve"> сельского поселения, финансовое обеспечение, механизмы реализации мероприятий и показателей их результативности. </w:t>
      </w:r>
      <w:r>
        <w:rPr>
          <w:rFonts w:ascii="Times New Roman" w:hAnsi="Times New Roman" w:eastAsia="Times New Roman"/>
          <w:color w:val="auto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муниципальной программы – формирование эффективной системы управления муниципальным имуществом Федосеевского сельского поселения, позволяющей обеспечить оптимальный состав имущества для исполнения полномочий Администрацией Федосеевского сельского поселения, достоверный учет и контроль использования муниципального имущества сельского поселения. В рамках достижения цели реализуются мероприятия по пополнению доходной части бюджета сельского поселения за счет с</w:t>
      </w:r>
      <w:r>
        <w:rPr>
          <w:kern w:val="1"/>
          <w:sz w:val="28"/>
          <w:szCs w:val="28"/>
        </w:rPr>
        <w:t>овершенствования системы оказания муниципальных услуг в сфере земельных и имущественных отношений и исполнения административных регламентов.</w:t>
      </w: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 является неотъемлемой частью деятельности органов местного самоуправления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населения. Муниципальное имущество создает материальную основу для реализации полномочий поселения и предоставления муниципальных услуг гражданам и организациям.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 охватывает широкий круг отношений, возникающих в связи с реализацией прав собственника на создание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Надлежащее оформление прав собственности, своевременная техническая инвентаризация объектов недвижимости, находящихся в собственности поселения, является залогом целостности имущества.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>
      <w:pPr>
        <w:pStyle w:val="para80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  <w:tab/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Федосеевского сельского поселения.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 правовым рискам реализации муниципальной программы можно отнести: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законодательства, а также посредством обеспечения защиты имущественных и иных законных прав в судебном порядке.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Указанные риски могут повлиять на показатели эффективности управления муниципальным имуществом.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Федосеевского сельского поселения в сфере реализации муниципальной программы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приоритетами муниципальной политики Федосеевского сельского поселения в сфере управления муниципальным имуществом являются: 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 создание условий для эффективного и рационального управления муниципальным имуществом и земельными участками, находящимися в собственности Федосеевского сельского поселения, позволяющих увеличить доходную часть бюджета Федосеевского сельского поселения Заветинского района;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 совершенствование учета муниципального имущества;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повышение эффективности управления муниципальной собственностью;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 совершенствование системы учета муниципального имущества;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 увеличение доходов бюджета сельского поселения на основе эффективного управления муниципальным имуществом;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повышение качества и сокращение сроков оказания муниципальных услуг;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функций;</w:t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>- 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 со стратегическими приоритетами,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целями и показателями государственных программ Российской Федерации, Ростовской области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Муниципальная программа Федосеевского сельского поселения «Управление муниципальным имуществом муниципального образования «Федосеевское сельское поселение»»</w:t>
      </w:r>
      <w:r>
        <w:rPr>
          <w:sz w:val="28"/>
          <w:szCs w:val="28"/>
        </w:rPr>
        <w:t xml:space="preserve">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 положениями </w:t>
      </w:r>
      <w:hyperlink r:id="rId9" w:history="1">
        <w:r>
          <w:rPr>
            <w:rFonts w:ascii="Times New Roman" w:hAnsi="Times New Roman" w:eastAsia="Times New Roman"/>
            <w:sz w:val="28"/>
            <w:szCs w:val="28"/>
          </w:rPr>
          <w:t>Стратегии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социально-экономического развития Заветинского района на период до 2030 года, утвержденной решением Заветинского районного Собрания депутатов от 27.06.2023 № 83 (далее - Стратегия), </w:t>
      </w:r>
      <w:hyperlink r:id="rId9" w:history="1">
        <w:r>
          <w:rPr>
            <w:rFonts w:ascii="Times New Roman" w:hAnsi="Times New Roman" w:eastAsia="Times New Roman"/>
            <w:sz w:val="28"/>
            <w:szCs w:val="28"/>
          </w:rPr>
          <w:t>Стратегии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социально-экономического развития Ростовской области на период до 2030 года, утвержденной </w:t>
      </w:r>
      <w:hyperlink r:id="rId10" w:history="1">
        <w:r>
          <w:rPr>
            <w:rFonts w:ascii="Times New Roman" w:hAnsi="Times New Roman" w:eastAsia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Правительства Ростовской области от 26.12.2018 № 864, которыми установлены приоритетные направления в развитии основной цели Федосеевского сельского поселения в сфере управления муниципальным имуществом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80"/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>
      <w:pPr>
        <w:pStyle w:val="para80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проведение оценки рыночной стоимости объектов муниципального имущества;</w:t>
      </w:r>
    </w:p>
    <w:p>
      <w:pPr>
        <w:pStyle w:val="para80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выполнить плановые показатели по неналоговым доходам бюджета поселения от реализации муниципального имущества;</w:t>
      </w:r>
    </w:p>
    <w:p>
      <w:pPr>
        <w:pStyle w:val="para80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проведение работ по оформлению прав собственности Федосеевского сельского поселения на объекты недвижимого муниципального имущества;</w:t>
      </w:r>
    </w:p>
    <w:p>
      <w:pPr>
        <w:pStyle w:val="para80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- по оформлению невостребованных земельных долей и регистрация права собственности Федосеевского сельского поселения на эти земельные участки.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 управления, способы их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эффективного решения в сфере реализации муниципальной программы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22"/>
        <w:ind w:firstLine="708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kern w:val="1"/>
          <w:szCs w:val="28"/>
        </w:rPr>
        <w:t xml:space="preserve">Для достижения намеченных целей в рамках программы предусматривается </w:t>
      </w:r>
      <w:r>
        <w:rPr>
          <w:rFonts w:ascii="Times New Roman" w:hAnsi="Times New Roman" w:eastAsia="Times New Roman"/>
          <w:szCs w:val="28"/>
        </w:rPr>
        <w:t>решение следующих задач:</w:t>
      </w:r>
    </w:p>
    <w:p>
      <w:pPr>
        <w:pStyle w:val="para58"/>
        <w:spacing/>
        <w:jc w:val="both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обеспечение полной паспортизации недвижимых объектов муниципальной собственности;</w:t>
      </w:r>
    </w:p>
    <w:p>
      <w:pPr>
        <w:pStyle w:val="para58"/>
        <w:spacing/>
        <w:jc w:val="both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обеспечение рационального, эффективного использования находящихся в муниципальной собственности земельных участков и максимизации доходности; </w:t>
      </w:r>
    </w:p>
    <w:p>
      <w:pPr>
        <w:pStyle w:val="para22"/>
        <w:rPr>
          <w:rFonts w:ascii="Times New Roman" w:hAnsi="Times New Roman" w:eastAsia="Times New Roman"/>
          <w:szCs w:val="28"/>
        </w:rPr>
      </w:pPr>
      <w:r>
        <w:rPr>
          <w:rFonts w:ascii="Times New Roman" w:hAnsi="Times New Roman" w:eastAsia="Times New Roman"/>
          <w:szCs w:val="28"/>
        </w:rPr>
        <w:t xml:space="preserve">          вовлечение в оборот пустующих объектов в целях повышения доходов бюджета.</w:t>
      </w:r>
    </w:p>
    <w:p>
      <w:pPr>
        <w:ind w:firstLine="705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увеличение неналоговых поступлений в бюджет Федосеевского сельского поселения Заветинского района;</w:t>
      </w:r>
    </w:p>
    <w:p>
      <w:pPr>
        <w:ind w:firstLine="705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соответствии с требованиями действующего законодательства документов на объекты недвижимости, находящимися в муниципальной собственности;</w:t>
      </w:r>
    </w:p>
    <w:p>
      <w:pPr>
        <w:ind w:firstLine="705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распоряжение объектами недвижимости муниципальной собственности, проведение капитальных и текущих ремонтов. </w:t>
      </w:r>
    </w:p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II. Паспорт</w:t>
      </w:r>
    </w:p>
    <w:p>
      <w:pPr>
        <w:pStyle w:val="para1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 w:eastAsia="Times New Roman"/>
          <w:bCs/>
          <w:kern w:val="1"/>
          <w:sz w:val="28"/>
          <w:szCs w:val="28"/>
        </w:rPr>
        <w:t>Управление и распоряжение муниципальным имуществом в муниципальном образовании «Федосеевское сельское поселение</w:t>
      </w:r>
      <w:r>
        <w:rPr>
          <w:rFonts w:ascii="Times New Roman" w:hAnsi="Times New Roman" w:eastAsia="Times New Roman"/>
          <w:sz w:val="28"/>
          <w:szCs w:val="28"/>
        </w:rPr>
        <w:t>»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tabs defTabSz="708">
          <w:tab w:val="left" w:pos="316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Основные положения 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854" w:type="dxa"/>
        <w:tblLook w:val="04A0" w:firstRow="1" w:lastRow="0" w:firstColumn="1" w:lastColumn="0" w:noHBand="0" w:noVBand="1"/>
      </w:tblPr>
      <w:tblGrid>
        <w:gridCol w:w="695"/>
        <w:gridCol w:w="2190"/>
        <w:gridCol w:w="291"/>
        <w:gridCol w:w="6678"/>
      </w:tblGrid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Федосеевского сельского поселения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2019-2024 годы;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 рациональное использование муниципального имущества;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учета муниципального имущества;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доходов бюджета Федосеевского сельского поселения на основе эффективного управления муниципальным имуществом;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полномочий согласно Закону № 131-ФЗ от 06.10.2003 г. "Об общих принципах организации местного самоуправления в Российской Федерации».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317,7 тыс. рублей:</w:t>
            </w:r>
          </w:p>
          <w:p>
            <w:pPr>
              <w: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этап I: 295,7 тыс. рублей;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этап II: 22,0 тыс. рублей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219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Федерации, государствен-ными программами Ростовской области</w:t>
            </w:r>
          </w:p>
        </w:tc>
        <w:tc>
          <w:tcPr>
            <w:tcW w:w="29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8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связь с национальными целями,  государственными программами Российской Федерации, Ростовской области отсутствует.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1"/>
          <w:type w:val="nextPage"/>
          <w:pgSz w:h="16838" w:w="11906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2. Показатели</w:t>
      </w:r>
      <w:r>
        <w:rPr>
          <w:sz w:val="28"/>
          <w:szCs w:val="28"/>
        </w:rPr>
        <w:t xml:space="preserve"> муниципальной программы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4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57" w:right="-5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410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показа-телями национальных целей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Информа-цион-ная сис-тема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568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27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значе-ние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(спра-вочно)</w:t>
            </w:r>
          </w:p>
        </w:tc>
        <w:tc>
          <w:tcPr>
            <w:tcW w:w="212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55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709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5"/>
        <w:tabOrder w:val="0"/>
        <w:jc w:val="left"/>
        <w:tblInd w:w="-369" w:type="dxa"/>
        <w:tblW w:w="15594" w:type="dxa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>
        <w:trPr>
          <w:tblHeader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right="-57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57" w:right="-57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57" w:right="-57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5594" w:type="dxa"/>
            <w:gridSpan w:val="16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1.Цель муниципальной программы «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Эффективное и рациональное использование муниципального имущества и земельных участков, находящихся в муниципальной собственности, совершенствование учета муниципального имущества увеличение доходов бюджета Федосеевского сельского поселения на основе эффективного управления муниципальным имуществом (в т.ч. земельных участков)».</w:t>
            </w:r>
            <w:r>
              <w:rPr>
                <w:rFonts w:ascii="Times New Roman" w:hAnsi="Times New Roman" w:eastAsia="Times New Roman"/>
                <w:color w:val="7030a0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изготовленной технической документации на объекты, находящиеся в муниципальной собственности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57" w:right="-5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Федосеевского сельского поселения от 02.11.2018 № 90 «Об утверждении муниципальной программы «Управление муниципальным имуществом муниципального образования «Федосеевское сельское поселение»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22"/>
              <w:ind w:left="-57" w:right="-57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‒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отмежёванных земельных участков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ведомствен-ный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57" w:right="-5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Федосеевского сельского поселения от 02.11.2018 № 90 «Об утверждении муниципальной программы «Управление муниципальным имуществом муниципального образования «Федосеевское сельское поселение»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22"/>
              <w:ind w:left="-57" w:right="-57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‒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</w:t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сокращения: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– муниципальная программа; 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ОКЕИ – общероссийский классификатор единиц измерения.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3. Перечень структурных элементов муниципальной программы</w:t>
      </w:r>
    </w:p>
    <w:p>
      <w:pPr>
        <w: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  <w:br w:type="textWrapping"/>
              <w:t>с показателями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>
        <w:trPr>
          <w:tblHeader/>
          <w:cantSplit w:val="0"/>
          <w:trHeight w:val="71" w:hRule="atLeast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>
        <w:trPr>
          <w:tblHeader w:val="0"/>
          <w:cantSplit w:val="0"/>
          <w:trHeight w:val="587" w:hRule="atLeast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Комплекс процессных мероприятий «Техническая инвентаризация, изготовление технических планов и оформление кадастровых паспортов на объекты, находящиеся в муниципальной </w:t>
            </w:r>
            <w:r>
              <w:rPr>
                <w:color w:val="auto"/>
                <w:sz w:val="24"/>
                <w:szCs w:val="24"/>
              </w:rPr>
              <w:t>собственности».</w:t>
            </w:r>
            <w:r>
              <w:rPr>
                <w:sz w:val="24"/>
                <w:szCs w:val="24"/>
              </w:rPr>
            </w:r>
          </w:p>
          <w:p>
            <w:pPr>
              <w:ind w:left="-41" w:right="-99"/>
              <w:spacing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Администрация Федосеевского сельского поселения.</w:t>
            </w:r>
          </w:p>
          <w:p>
            <w:pPr>
              <w:ind w:left="-41" w:right="-99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  <w:r>
              <w:rPr>
                <w:color w:val="c00000"/>
                <w:sz w:val="24"/>
                <w:szCs w:val="24"/>
              </w:rPr>
            </w:r>
          </w:p>
        </w:tc>
        <w:tc>
          <w:tcPr>
            <w:tcW w:w="80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прав на объекты муниципального имущества</w:t>
            </w:r>
            <w:r>
              <w:rPr>
                <w:color w:val="c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изготовленной технической документации на объекты, находящиеся в муниципальной собственности</w:t>
            </w:r>
            <w:r>
              <w:rPr>
                <w:color w:val="c00000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spacing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1.2. Комплекс процессных мероприятий «Межевание земельных участков и постановка их на кадастровый учёт»</w:t>
            </w:r>
          </w:p>
          <w:p>
            <w:pPr>
              <w:ind w:left="-41" w:right="-99"/>
              <w:spacing/>
              <w:jc w:val="both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Ответственный за реализацию: Администрация Федосеевского сельского поселения. Срок реализации: 2025-2030 годы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19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Эффективное и рациональное использование находящихся в муниципальной собственности земельных участков</w:t>
            </w:r>
          </w:p>
        </w:tc>
        <w:tc>
          <w:tcPr>
            <w:tcW w:w="807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Пополнение доходной части бюджета</w:t>
            </w:r>
          </w:p>
        </w:tc>
        <w:tc>
          <w:tcPr>
            <w:tcW w:w="26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41" w:right="-99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отмежёванных земельных участков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Параметры финансового обеспечения муниципальной программы 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8"/>
        <w:tabOrder w:val="0"/>
        <w:jc w:val="left"/>
        <w:tblInd w:w="108" w:type="dxa"/>
        <w:tblW w:w="14459" w:type="dxa"/>
        <w:tblLook w:val="04A0" w:firstRow="1" w:lastRow="0" w:firstColumn="1" w:lastColumn="0" w:noHBand="0" w:noVBand="1"/>
      </w:tblPr>
      <w:tblGrid>
        <w:gridCol w:w="670"/>
        <w:gridCol w:w="8828"/>
        <w:gridCol w:w="992"/>
        <w:gridCol w:w="992"/>
        <w:gridCol w:w="992"/>
        <w:gridCol w:w="992"/>
        <w:gridCol w:w="993"/>
      </w:tblGrid>
      <w:tr>
        <w:trPr>
          <w:tblHeader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828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961" w:type="dxa"/>
            <w:gridSpan w:val="5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828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N+n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70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Администрации Федосеевского сельского поселения «Управление муниципальным имуществом муниципального образования «Федосеевское сельское поселение»», в том числе: 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22,0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82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сельского поселения (всего):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«Техническая инвентаризация и оформление кадастровых паспортов на объекты, находящиеся в муниципальной </w:t>
            </w:r>
            <w:r>
              <w:rPr>
                <w:color w:val="auto"/>
                <w:sz w:val="24"/>
                <w:szCs w:val="24"/>
              </w:rPr>
              <w:t>собственности</w:t>
            </w:r>
            <w:r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</w:p>
        </w:tc>
      </w:tr>
      <w:tr>
        <w:trPr>
          <w:tblHeader w:val="0"/>
          <w:cantSplit w:val="0"/>
          <w:trHeight w:val="200" w:hRule="atLeast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сельского поселения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«Межевание земельных участков и постановка их на кадастровый учёт» (всего), в том числе: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828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сельского поселения (всего):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 </w:t>
            </w:r>
          </w:p>
        </w:tc>
        <w:tc>
          <w:tcPr>
            <w:tcW w:w="992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993" w:type="dxa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III. Паспорт комплекса процессных мероприятий «Техническая инвентаризация, изготовление технических планов и оформление кадастровых паспортов на объекты, находящиеся в муниципальной </w:t>
      </w:r>
      <w:r>
        <w:rPr>
          <w:rFonts w:ascii="Times New Roman" w:hAnsi="Times New Roman" w:eastAsia="Times New Roman"/>
          <w:color w:val="auto"/>
          <w:sz w:val="24"/>
          <w:szCs w:val="24"/>
        </w:rPr>
        <w:t>собственности</w:t>
      </w:r>
      <w:r>
        <w:rPr>
          <w:rFonts w:ascii="Times New Roman" w:hAnsi="Times New Roman" w:eastAsia="Times New Roman"/>
          <w:sz w:val="24"/>
          <w:szCs w:val="24"/>
        </w:rPr>
        <w:t>»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1. Основные положения</w:t>
      </w:r>
    </w:p>
    <w:p>
      <w:pPr>
        <w:pStyle w:val="para1"/>
        <w:spacing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NormalTable"/>
        <w:name w:val="Таблица9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pStyle w:val="para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«Техническая инвентаризация, изготовление технических планов и оформление кадастровых паспортов на объекты, находящиеся в муниципальной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Администрации Федосеевского сельского поселения (старший инспектор по вопросам имущественных и земельных отношений)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муниципальная программа Федосеевского сельского поселения «Управление муниципальным имуществом муниципального образования «Федосеевское сельское поселение»</w:t>
            </w:r>
          </w:p>
        </w:tc>
      </w:tr>
    </w:tbl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0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</w:t>
            </w:r>
          </w:p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08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95" w:right="-15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27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210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значе-ние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1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95" w:right="-150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Количество изготовленной технической документации на объекты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40" w:right="-7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40" w:right="-7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МП – муниципальная программа;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ед. – единиц;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СМИ – средства массовой информации.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pStyle w:val="para1"/>
        <w:spacing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NormalTable"/>
        <w:name w:val="Таблица12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 w:val="0"/>
          <w:cantSplit w:val="0"/>
          <w:trHeight w:val="0" w:hRule="auto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№ п/п</w:t>
            </w:r>
          </w:p>
        </w:tc>
        <w:tc>
          <w:tcPr>
            <w:tcW w:w="3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3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4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зна-чение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год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2027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3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0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1.1.</w:t>
            </w:r>
          </w:p>
        </w:tc>
        <w:tc>
          <w:tcPr>
            <w:tcW w:w="341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Мероприятие (результат) 1.1.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Техническая инвентаризация, изготовление технических планов и оформление кадастровых паспортов на объекты находящиеся в муниципальной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Выполнение работ по технической инвентаризации, изготовление технических планов и оформление кадастровых паспортов на объекты находящиеся в муниципальной </w:t>
            </w:r>
            <w:r>
              <w:rPr>
                <w:rFonts w:ascii="Times New Roman" w:hAnsi="Times New Roman" w:eastAsia="Times New Roman"/>
                <w:color w:val="auto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0,0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</w:tr>
    </w:tbl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ind w:firstLine="709"/>
        <w:spacing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сокращение:</w:t>
      </w:r>
    </w:p>
    <w:p>
      <w:pPr>
        <w:pStyle w:val="para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ОКЕИ – общероссийский классификатор единиц измерения.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/>
        <w:jc w:val="center"/>
        <w:rPr>
          <w:sz w:val="24"/>
          <w:szCs w:val="24"/>
        </w:rPr>
      </w:pPr>
      <w:r>
        <w:rPr>
          <w:sz w:val="24"/>
          <w:szCs w:val="24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14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680"/>
        <w:gridCol w:w="6119"/>
        <w:gridCol w:w="3090"/>
        <w:gridCol w:w="1172"/>
        <w:gridCol w:w="1360"/>
        <w:gridCol w:w="1361"/>
        <w:gridCol w:w="1097"/>
      </w:tblGrid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119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9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990" w:type="dxa"/>
            <w:gridSpan w:val="4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379095" protected="0"/>
          </w:tcPr>
          <w:p/>
        </w:tc>
        <w:tc>
          <w:tcPr>
            <w:tcW w:w="6119" w:type="dxa"/>
            <w:vMerge/>
            <w:tmTcPr id="1730379095" protected="0"/>
          </w:tcPr>
          <w:p/>
        </w:tc>
        <w:tc>
          <w:tcPr>
            <w:tcW w:w="3090" w:type="dxa"/>
            <w:vMerge/>
            <w:tmTcPr id="1730379095" protected="0"/>
          </w:tcPr>
          <w:p/>
        </w:tc>
        <w:tc>
          <w:tcPr>
            <w:tcW w:w="1172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09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15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680"/>
        <w:gridCol w:w="6119"/>
        <w:gridCol w:w="3090"/>
        <w:gridCol w:w="1172"/>
        <w:gridCol w:w="1360"/>
        <w:gridCol w:w="1361"/>
        <w:gridCol w:w="1097"/>
      </w:tblGrid>
      <w:tr>
        <w:trPr>
          <w:tblHeader/>
          <w:cantSplit w:val="0"/>
          <w:trHeight w:val="0" w:hRule="auto"/>
        </w:trPr>
        <w:tc>
          <w:tcPr>
            <w:tcW w:w="680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9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8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 xml:space="preserve">Техническая инвентаризация, изготовление технических планов и оформление кадастровых паспортов на объекты находящиеся в муниципальной </w:t>
            </w:r>
            <w:r>
              <w:rPr>
                <w:color w:val="auto"/>
                <w:sz w:val="24"/>
                <w:szCs w:val="24"/>
              </w:rPr>
              <w:t>собственности» (всего),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309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1,0</w:t>
            </w:r>
            <w:r>
              <w:rPr>
                <w:sz w:val="24"/>
                <w:szCs w:val="24"/>
              </w:rPr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</w:r>
          </w:p>
        </w:tc>
        <w:tc>
          <w:tcPr>
            <w:tcW w:w="109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80" w:type="dxa"/>
            <w:vMerge/>
            <w:tmTcPr id="1730379095" protected="0"/>
          </w:tcPr>
          <w:p/>
        </w:tc>
        <w:tc>
          <w:tcPr>
            <w:tcW w:w="611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90" w:type="dxa"/>
            <w:vMerge/>
            <w:tmTcPr id="1730379095" protected="0"/>
          </w:tcPr>
          <w:p/>
        </w:tc>
        <w:tc>
          <w:tcPr>
            <w:tcW w:w="1172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1,0</w:t>
            </w:r>
            <w:r>
              <w:rPr>
                <w:sz w:val="24"/>
                <w:szCs w:val="24"/>
              </w:rPr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</w:r>
          </w:p>
        </w:tc>
        <w:tc>
          <w:tcPr>
            <w:tcW w:w="109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19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 «Выполнение работ по технической инвентаризации, изготовление технических планов и оформление кадастровых паспортов на объекты имущества числящихся в реестре» (всего), в том числе:</w:t>
            </w:r>
          </w:p>
        </w:tc>
        <w:tc>
          <w:tcPr>
            <w:tcW w:w="3090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2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1,0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97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379095" protected="0"/>
          </w:tcPr>
          <w:p/>
        </w:tc>
        <w:tc>
          <w:tcPr>
            <w:tcW w:w="6119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3090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951  01 13 08 4 01 26250 240</w:t>
            </w:r>
          </w:p>
        </w:tc>
        <w:tc>
          <w:tcPr>
            <w:tcW w:w="1172" w:type="dxa"/>
            <w:tmTcPr id="1730379095" protected="0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1,0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097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2,0</w:t>
            </w:r>
          </w:p>
        </w:tc>
      </w:tr>
    </w:tbl>
    <w:p>
      <w:pPr>
        <w:ind w:firstLine="53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        Х - данные ячейки не заполняются.</w:t>
      </w:r>
    </w:p>
    <w:p>
      <w:pPr>
        <w:ind w:firstLine="53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5. План реализации комплекса процессных мероприятий на 2025-2027 годы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1"/>
        <w:name w:val="Таблица16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04"/>
        <w:gridCol w:w="5216"/>
        <w:gridCol w:w="1276"/>
        <w:gridCol w:w="2693"/>
        <w:gridCol w:w="2155"/>
        <w:gridCol w:w="2835"/>
      </w:tblGrid>
      <w:tr>
        <w:trPr>
          <w:tblHeader w:val="0"/>
          <w:cantSplit w:val="0"/>
          <w:trHeight w:val="0" w:hRule="auto"/>
        </w:trPr>
        <w:tc>
          <w:tcPr>
            <w:tcW w:w="704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1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93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(наименование отраслевого (функционального) органа Администрации Федосеевского сельского поселения, ФИО, должность)</w:t>
            </w:r>
          </w:p>
        </w:tc>
        <w:tc>
          <w:tcPr>
            <w:tcW w:w="215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17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37"/>
        <w:gridCol w:w="5183"/>
        <w:gridCol w:w="1276"/>
        <w:gridCol w:w="2693"/>
        <w:gridCol w:w="2155"/>
        <w:gridCol w:w="2835"/>
      </w:tblGrid>
      <w:tr>
        <w:trPr>
          <w:tblHeader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79" w:type="dxa"/>
            <w:gridSpan w:val="6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«Выявление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 «Выполнение работ по технической инвентаризации, изготовление технических планов и оформление кадастровых паспортов на объекты имущества числящихся в реестре» (всего)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 2025 г.</w:t>
            </w:r>
          </w:p>
        </w:tc>
        <w:tc>
          <w:tcPr>
            <w:tcW w:w="269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Администрации Федосеевского сельского поселения (https:// </w:t>
            </w:r>
            <w:r>
              <w:rPr>
                <w:rStyle w:val="char27"/>
                <w:color w:val="auto"/>
                <w:sz w:val="24"/>
                <w:szCs w:val="24"/>
                <w:u w:color="000000" w:val="none"/>
              </w:rPr>
              <w:t>FedoseevskoeSP@donland.ru</w:t>
            </w: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Контрольная точка 1.2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2026 г.</w:t>
            </w:r>
          </w:p>
        </w:tc>
        <w:tc>
          <w:tcPr>
            <w:tcW w:w="269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Администрации Федосеевского сельского поселения (https:// </w:t>
            </w:r>
            <w:r>
              <w:rPr>
                <w:rStyle w:val="char27"/>
                <w:color w:val="auto"/>
                <w:sz w:val="24"/>
                <w:szCs w:val="24"/>
                <w:u w:color="000000" w:val="none"/>
              </w:rPr>
              <w:t>FedoseevskoeSP@donland.ru</w:t>
            </w:r>
            <w:r>
              <w:rPr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Контрольная точка 1.3.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2027 г.</w:t>
            </w:r>
          </w:p>
        </w:tc>
        <w:tc>
          <w:tcPr>
            <w:tcW w:w="2693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 (старший инспектор по вопросам имущественных и земельных отношений)</w:t>
            </w:r>
          </w:p>
        </w:tc>
        <w:tc>
          <w:tcPr>
            <w:tcW w:w="215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Федосеевского сельского поселения (https:// FedoseevskoeSP@donland.ru</w:t>
            </w:r>
          </w:p>
        </w:tc>
      </w:tr>
    </w:tbl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kern w:val="1"/>
          <w:sz w:val="28"/>
          <w:szCs w:val="28"/>
        </w:rPr>
      </w:r>
    </w:p>
    <w:p>
      <w:pPr>
        <w:spacing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I</w:t>
      </w:r>
      <w:r>
        <w:rPr>
          <w:rFonts w:ascii="Times New Roman" w:hAnsi="Times New Roman" w:eastAsia="Times New Roman"/>
          <w:sz w:val="28"/>
          <w:szCs w:val="28"/>
          <w:lang w:val="en-us"/>
        </w:rPr>
        <w:t>V</w:t>
      </w:r>
      <w:r>
        <w:rPr>
          <w:rFonts w:ascii="Times New Roman" w:hAnsi="Times New Roman" w:eastAsia="Times New Roman"/>
          <w:sz w:val="28"/>
          <w:szCs w:val="28"/>
        </w:rPr>
        <w:t>. Паспорт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комплекса процессных мероприятий «Межевание земельных участков и постановка их на кадастровый учёт»</w:t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1. Основные положения</w:t>
      </w:r>
    </w:p>
    <w:p>
      <w:pPr>
        <w:pStyle w:val="para1"/>
        <w:spacing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NormalTable"/>
        <w:name w:val="Таблица18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pStyle w:val="para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Ответственный за разработку и реализацию комплекса процессных мероприятий «Межевание земельных участков и постановка их на кадастровый учёт»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Администрации Федосеевского сельского поселения (старший инспектор по вопросам имущественных и земельных отношений)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7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8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90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0379095" protected="0"/>
          </w:tcPr>
          <w:p>
            <w:pPr>
              <w:pStyle w:val="para1"/>
              <w:spacing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муниципальная программа Федосеевского сельского поселения «Управление  муниципальным имуществом муниципального образования «Федосеевское сельское поселение»»</w:t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Показатели комплекса процессных мероприятий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19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 w:val="0"/>
          <w:cantSplit w:val="0"/>
          <w:trHeight w:val="0" w:hRule="auto"/>
        </w:trPr>
        <w:tc>
          <w:tcPr>
            <w:tcW w:w="534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9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</w:t>
            </w:r>
          </w:p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08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95" w:right="-150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Информа-</w:t>
            </w:r>
          </w:p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ционная система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2759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210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значе-ние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551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2" w:type="dxa"/>
            <w:vMerge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0"/>
        <w:tabOrder w:val="0"/>
        <w:jc w:val="left"/>
        <w:tblInd w:w="0" w:type="dxa"/>
        <w:tblW w:w="14850" w:type="dxa"/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>
        <w:trPr>
          <w:tblHeader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95" w:right="-150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50" w:type="dxa"/>
            <w:gridSpan w:val="13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1.Задача комплекса процессных мероприятий «Межевание земельных участков и постановка их на кадастровый учёт»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34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59" w:type="dxa"/>
            <w:shd w:val="solid" w:color="FFFFFF" tmshd="1677721856, 0, 16777215"/>
            <w:tcMar>
              <w:left w:w="75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Межевание земельных участков </w:t>
            </w:r>
          </w:p>
        </w:tc>
        <w:tc>
          <w:tcPr>
            <w:tcW w:w="1210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95" w:right="-150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32" w:right="-95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32" w:right="-95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40" w:right="-7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ind w:left="-140" w:right="-77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>
      <w:pPr>
        <w:pStyle w:val="para1"/>
        <w:ind w:firstLine="709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сокращения: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МП – муниципальная программа;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ед. – единиц;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ОКЕИ – общероссийский классификатор единиц измерения;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СМИ – средства массовой информации.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1"/>
        <w:spacing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pStyle w:val="para1"/>
        <w:spacing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NormalTable"/>
        <w:name w:val="Таблица21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 w:val="0"/>
          <w:cantSplit w:val="0"/>
          <w:trHeight w:val="0" w:hRule="auto"/>
        </w:trPr>
        <w:tc>
          <w:tcPr>
            <w:tcW w:w="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№ п/п</w:t>
            </w:r>
          </w:p>
        </w:tc>
        <w:tc>
          <w:tcPr>
            <w:tcW w:w="3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8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34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4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9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/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зна-чение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год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2027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2"/>
        <w:tabOrder w:val="0"/>
        <w:jc w:val="left"/>
        <w:tblInd w:w="-34" w:type="dxa"/>
        <w:tblW w:w="14743" w:type="dxa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>
        <w:trPr>
          <w:tblHeader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34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743" w:type="dxa"/>
            <w:gridSpan w:val="10"/>
            <w:shd w:val="solid" w:color="FFFFFF" tmshd="1677721856, 0, 16777215"/>
            <w:tcMar>
              <w:top w:w="0" w:type="dxa"/>
              <w:left w:w="75" w:type="dxa"/>
              <w:bottom w:w="0" w:type="dxa"/>
              <w:right w:w="7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 Задача комплекса процессных мероприятий «Межевание земельных участков и постановка их на кадастровый учёт»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1.1.</w:t>
            </w:r>
          </w:p>
        </w:tc>
        <w:tc>
          <w:tcPr>
            <w:tcW w:w="3414" w:type="dxa"/>
            <w:tcMar>
              <w:top w:w="0" w:type="dxa"/>
              <w:left w:w="57" w:type="dxa"/>
              <w:bottom w:w="0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Мероприятие (результат) 1.1.</w:t>
            </w:r>
          </w:p>
          <w:p>
            <w:pPr>
              <w:pStyle w:val="para1"/>
              <w:ind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Межевание земельных участков и постановка их на кадастровый учёт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Межевание земельных участков и постановка их на кадастровый учёт</w:t>
            </w: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процен-тов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0,0</w:t>
            </w:r>
          </w:p>
        </w:tc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2023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379095" protected="0"/>
          </w:tcPr>
          <w:p>
            <w:pPr>
              <w:pStyle w:val="para1"/>
              <w:ind w:left="-83" w:right="-58"/>
              <w:spacing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</w:tr>
    </w:tbl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Используемое сокращение:</w:t>
      </w:r>
    </w:p>
    <w:p>
      <w:pPr>
        <w:pStyle w:val="para1"/>
        <w:ind w:firstLine="709"/>
        <w:spacing/>
        <w:jc w:val="both"/>
        <w:tabs defTabSz="708">
          <w:tab w:val="left" w:pos="886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ОКЕИ – общероссийский классификатор единиц измерения.</w:t>
        <w:tab/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23"/>
        <w:tabOrder w:val="0"/>
        <w:jc w:val="left"/>
        <w:tblInd w:w="0" w:type="dxa"/>
        <w:tblW w:w="15142" w:type="dxa"/>
        <w:tblLook w:val="0000" w:firstRow="0" w:lastRow="0" w:firstColumn="0" w:lastColumn="0" w:noHBand="0" w:noVBand="0"/>
      </w:tblPr>
      <w:tblGrid>
        <w:gridCol w:w="680"/>
        <w:gridCol w:w="6658"/>
        <w:gridCol w:w="2976"/>
        <w:gridCol w:w="1134"/>
        <w:gridCol w:w="973"/>
        <w:gridCol w:w="1361"/>
        <w:gridCol w:w="1360"/>
      </w:tblGrid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58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828" w:type="dxa"/>
            <w:gridSpan w:val="4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379095" protected="0"/>
          </w:tcPr>
          <w:p/>
        </w:tc>
        <w:tc>
          <w:tcPr>
            <w:tcW w:w="6658" w:type="dxa"/>
            <w:vMerge/>
            <w:tmTcPr id="1730379095" protected="0"/>
          </w:tcPr>
          <w:p/>
        </w:tc>
        <w:tc>
          <w:tcPr>
            <w:tcW w:w="2976" w:type="dxa"/>
            <w:vMerge/>
            <w:tmTcPr id="1730379095" protected="0"/>
          </w:tcPr>
          <w:p/>
        </w:tc>
        <w:tc>
          <w:tcPr>
            <w:tcW w:w="1134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73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24"/>
        <w:tabOrder w:val="0"/>
        <w:jc w:val="left"/>
        <w:tblInd w:w="0" w:type="dxa"/>
        <w:tblW w:w="15142" w:type="dxa"/>
        <w:tblLook w:val="0000" w:firstRow="0" w:lastRow="0" w:firstColumn="0" w:lastColumn="0" w:noHBand="0" w:noVBand="0"/>
      </w:tblPr>
      <w:tblGrid>
        <w:gridCol w:w="680"/>
        <w:gridCol w:w="6658"/>
        <w:gridCol w:w="2976"/>
        <w:gridCol w:w="1134"/>
        <w:gridCol w:w="973"/>
        <w:gridCol w:w="1361"/>
        <w:gridCol w:w="1360"/>
      </w:tblGrid>
      <w:tr>
        <w:trPr>
          <w:tblHeader/>
          <w:cantSplit w:val="0"/>
          <w:trHeight w:val="0" w:hRule="auto"/>
        </w:trPr>
        <w:tc>
          <w:tcPr>
            <w:tcW w:w="680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8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3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58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 «Межевание земельных участков и постановка их на кадастровый учёт» (всего)</w:t>
            </w:r>
          </w:p>
        </w:tc>
        <w:tc>
          <w:tcPr>
            <w:tcW w:w="297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973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379095" protected="0"/>
          </w:tcPr>
          <w:p/>
        </w:tc>
        <w:tc>
          <w:tcPr>
            <w:tcW w:w="6658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сельского поселения (всего)</w:t>
            </w:r>
          </w:p>
        </w:tc>
        <w:tc>
          <w:tcPr>
            <w:tcW w:w="297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973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80" w:type="dxa"/>
            <w:vMerge/>
            <w:tmTcPr id="1730379095" protected="0"/>
          </w:tcPr>
          <w:p/>
        </w:tc>
        <w:tc>
          <w:tcPr>
            <w:tcW w:w="6658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2976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951 0113 08 4 02 26270 240</w:t>
            </w:r>
          </w:p>
        </w:tc>
        <w:tc>
          <w:tcPr>
            <w:tcW w:w="1134" w:type="dxa"/>
            <w:tmTcPr id="1730379095" protected="0"/>
          </w:tcPr>
          <w:p>
            <w:pPr>
              <w: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973" w:type="dxa"/>
            <w:tmTcPr id="1730379095" protected="0"/>
          </w:tcPr>
          <w:p>
            <w:pPr>
              <w: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361" w:type="dxa"/>
            <w:tmTcPr id="1730379095" protected="0"/>
          </w:tcPr>
          <w:p>
            <w:pPr>
              <w: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360" w:type="dxa"/>
            <w:tmTcPr id="1730379095" protected="0"/>
          </w:tcPr>
          <w:p>
            <w:pPr>
              <w: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ind w:firstLine="53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>
      <w:pPr>
        <w:ind w:firstLine="539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Х - данные ячейки не заполняются.</w:t>
      </w:r>
    </w:p>
    <w:p>
      <w:pPr>
        <w:ind w:firstLine="53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5. План реализации комплекса процессных мероприятий на 2025-2027 годы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25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04"/>
        <w:gridCol w:w="5216"/>
        <w:gridCol w:w="1276"/>
        <w:gridCol w:w="2693"/>
        <w:gridCol w:w="2155"/>
        <w:gridCol w:w="2835"/>
      </w:tblGrid>
      <w:tr>
        <w:trPr>
          <w:tblHeader w:val="0"/>
          <w:cantSplit w:val="0"/>
          <w:trHeight w:val="0" w:hRule="auto"/>
        </w:trPr>
        <w:tc>
          <w:tcPr>
            <w:tcW w:w="704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1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276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93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(наименование отраслевого (функционального) органа Администрации Федосеевского сельского поселения, ФИО, должность)</w:t>
            </w:r>
          </w:p>
        </w:tc>
        <w:tc>
          <w:tcPr>
            <w:tcW w:w="215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83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"/>
        <w:name w:val="Таблица26"/>
        <w:tabOrder w:val="0"/>
        <w:jc w:val="left"/>
        <w:tblInd w:w="0" w:type="dxa"/>
        <w:tblW w:w="14879" w:type="dxa"/>
        <w:tblLook w:val="0000" w:firstRow="0" w:lastRow="0" w:firstColumn="0" w:lastColumn="0" w:noHBand="0" w:noVBand="0"/>
      </w:tblPr>
      <w:tblGrid>
        <w:gridCol w:w="737"/>
        <w:gridCol w:w="5183"/>
        <w:gridCol w:w="1276"/>
        <w:gridCol w:w="2468"/>
        <w:gridCol w:w="2380"/>
        <w:gridCol w:w="2835"/>
      </w:tblGrid>
      <w:tr>
        <w:trPr>
          <w:tblHeader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3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8" w:type="dxa"/>
            <w:tmTcPr id="1730379095" protected="0"/>
          </w:tcPr>
          <w:p>
            <w:pPr>
              <w:ind w:left="-108" w:right="-108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0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mTcPr id="1730379095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879" w:type="dxa"/>
            <w:gridSpan w:val="6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Задача комплекса процессных мероприятий «Эффективное и рациональное использование находящихся в муниципальной собственности земельных участков»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1.1 «Землеустроительные работы по межеванию земельных участков» (всего)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468" w:type="dxa"/>
            <w:vMerge w:val="restart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 старший инспектор по вопросам имущественных и земельных отношений)</w:t>
            </w:r>
          </w:p>
        </w:tc>
        <w:tc>
          <w:tcPr>
            <w:tcW w:w="2380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5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1.1.1.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 2025 г.</w:t>
            </w:r>
          </w:p>
        </w:tc>
        <w:tc>
          <w:tcPr>
            <w:tcW w:w="2468" w:type="dxa"/>
            <w:vMerge/>
            <w:tmTcPr id="1730379095" protected="0"/>
          </w:tcPr>
          <w:p/>
        </w:tc>
        <w:tc>
          <w:tcPr>
            <w:tcW w:w="2380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Федосеевского сельского поселения (https:// FedoseevskoeSP@donland.ru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1.6.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Контрольная точка 1.1.2.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2026 г.</w:t>
            </w:r>
          </w:p>
        </w:tc>
        <w:tc>
          <w:tcPr>
            <w:tcW w:w="2468" w:type="dxa"/>
            <w:vMerge/>
            <w:tmTcPr id="1730379095" protected="0"/>
          </w:tcPr>
          <w:p/>
        </w:tc>
        <w:tc>
          <w:tcPr>
            <w:tcW w:w="2380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Федосеевского сельского поселения (https:// FedoseevskoeSP@donland.ru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7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1.10.</w:t>
            </w:r>
          </w:p>
        </w:tc>
        <w:tc>
          <w:tcPr>
            <w:tcW w:w="5183" w:type="dxa"/>
            <w:tmTcPr id="1730379095" protected="0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Контрольная точка 1.1.3. «Предложения о потребности в средствах бюджета сельского поселения учтены в решении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период»</w:t>
            </w:r>
          </w:p>
        </w:tc>
        <w:tc>
          <w:tcPr>
            <w:tcW w:w="1276" w:type="dxa"/>
            <w:tmTcPr id="1730379095" protected="0"/>
          </w:tcPr>
          <w:p>
            <w:pPr>
              <w: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января 2027 г.</w:t>
            </w:r>
          </w:p>
        </w:tc>
        <w:tc>
          <w:tcPr>
            <w:tcW w:w="2468" w:type="dxa"/>
            <w:vMerge/>
            <w:tmTcPr id="1730379095" protected="0"/>
          </w:tcPr>
          <w:p/>
        </w:tc>
        <w:tc>
          <w:tcPr>
            <w:tcW w:w="2380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Собрания депутатов Федосеевского сельского поселения о бюджете Федосеевского сельского поселения Заветинского района на очередной год и плановый период</w:t>
            </w:r>
          </w:p>
        </w:tc>
        <w:tc>
          <w:tcPr>
            <w:tcW w:w="2835" w:type="dxa"/>
            <w:tmTcPr id="1730379095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Федосеевского сельского поселения (https:// FedoseevskoeSP@donland.ru)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общим вопросам                                                             Л.В. Бардыкова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2"/>
      <w:type w:val="nextPage"/>
      <w:pgSz w:h="11907" w:w="16840" w:orient="landscape"/>
      <w:pgMar w:left="1134" w:top="1701" w:right="1134" w:bottom="567" w:header="709" w:footer="0"/>
      <w:paperSrc w:first="0" w:other="0" a="0" b="0"/>
      <w:pgNumType w:fmt="decimal"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GBenguiatCyr">
    <w:panose1 w:val="020B0604020202020204"/>
    <w:charset w:val="00"/>
    <w:family w:val="swiss"/>
    <w:pitch w:val="default"/>
  </w:font>
  <w:font w:name="AdverGothic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  <w:p>
    <w:pPr>
      <w:pStyle w:val="para14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45"/>
      <w:spacing/>
      <w:jc w:val="center"/>
    </w:pPr>
    <w:r>
      <w:fldChar w:fldCharType="begin"/>
      <w:instrText xml:space="preserve"> PAGE </w:instrText>
      <w:fldChar w:fldCharType="separate"/>
      <w:t>19</w:t>
      <w:fldChar w:fldCharType="end"/>
    </w:r>
  </w:p>
  <w:p>
    <w:pPr>
      <w:pStyle w:val="para145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60" w:hanging="0"/>
      </w:pPr>
    </w:lvl>
    <w:lvl w:ilvl="1">
      <w:start w:val="1"/>
      <w:numFmt w:val="lowerLetter"/>
      <w:suff w:val="tab"/>
      <w:lvlText w:val="%2."/>
      <w:lvlJc w:val="left"/>
      <w:pPr>
        <w:ind w:left="360" w:hanging="0"/>
      </w:pPr>
    </w:lvl>
    <w:lvl w:ilvl="2">
      <w:start w:val="1"/>
      <w:numFmt w:val="lowerRoman"/>
      <w:suff w:val="tab"/>
      <w:lvlText w:val="%3."/>
      <w:lvlJc w:val="left"/>
      <w:pPr>
        <w:ind w:left="1260" w:hanging="0"/>
      </w:pPr>
    </w:lvl>
    <w:lvl w:ilvl="3">
      <w:start w:val="1"/>
      <w:numFmt w:val="decimal"/>
      <w:suff w:val="tab"/>
      <w:lvlText w:val="%4."/>
      <w:lvlJc w:val="left"/>
      <w:pPr>
        <w:ind w:left="1800" w:hanging="0"/>
      </w:pPr>
    </w:lvl>
    <w:lvl w:ilvl="4">
      <w:start w:val="1"/>
      <w:numFmt w:val="lowerLetter"/>
      <w:suff w:val="tab"/>
      <w:lvlText w:val="%5."/>
      <w:lvlJc w:val="left"/>
      <w:pPr>
        <w:ind w:left="2520" w:hanging="0"/>
      </w:pPr>
    </w:lvl>
    <w:lvl w:ilvl="5">
      <w:start w:val="1"/>
      <w:numFmt w:val="lowerRoman"/>
      <w:suff w:val="tab"/>
      <w:lvlText w:val="%6."/>
      <w:lvlJc w:val="left"/>
      <w:pPr>
        <w:ind w:left="3420" w:hanging="0"/>
      </w:pPr>
    </w:lvl>
    <w:lvl w:ilvl="6">
      <w:start w:val="1"/>
      <w:numFmt w:val="decimal"/>
      <w:suff w:val="tab"/>
      <w:lvlText w:val="%7."/>
      <w:lvlJc w:val="left"/>
      <w:pPr>
        <w:ind w:left="3960" w:hanging="0"/>
      </w:pPr>
    </w:lvl>
    <w:lvl w:ilvl="7">
      <w:start w:val="1"/>
      <w:numFmt w:val="lowerLetter"/>
      <w:suff w:val="tab"/>
      <w:lvlText w:val="%8."/>
      <w:lvlJc w:val="left"/>
      <w:pPr>
        <w:ind w:left="4680" w:hanging="0"/>
      </w:pPr>
    </w:lvl>
    <w:lvl w:ilvl="8">
      <w:start w:val="1"/>
      <w:numFmt w:val="lowerRoman"/>
      <w:suff w:val="tab"/>
      <w:lvlText w:val="%9."/>
      <w:lvlJc w:val="left"/>
      <w:pPr>
        <w:ind w:left="558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105"/>
    </w:tmLastPosCaret>
    <w:tmLastPosAnchor>
      <w:tmLastPosPgfIdx w:val="0"/>
      <w:tmLastPosIdx w:val="0"/>
    </w:tmLastPosAnchor>
    <w:tmLastPosTblRect w:left="0" w:top="0" w:right="0" w:bottom="0"/>
  </w:tmLastPos>
  <w:tmAppRevision w:date="1730379095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173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basedOn w:val="char0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basedOn w:val="char0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basedOn w:val="char0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basedOn w:val="char0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basedOn w:val="char0"/>
    <w:rPr>
      <w:rFonts w:ascii="Times New Roman" w:hAnsi="Times New Roman" w:eastAsia="Times New Roman" w:cs="Times New Roman"/>
      <w:b/>
      <w:color w:val="595959"/>
      <w:spacing w:val="5"/>
      <w:sz w:val="28"/>
      <w:szCs w:val="20"/>
      <w:u w:color="000000" w:val="none"/>
    </w:rPr>
  </w:style>
  <w:style w:type="character" w:styleId="char7" w:customStyle="1">
    <w:name w:val="Заголовок 7 Знак"/>
    <w:basedOn w:val="char0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basedOn w:val="char0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basedOn w:val="char0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basedOn w:val="char0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basedOn w:val="char0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basedOn w:val="char25"/>
    <w:rPr>
      <w:rFonts w:ascii="Arial" w:hAnsi="Arial"/>
      <w:sz w:val="20"/>
    </w:rPr>
  </w:style>
  <w:style w:type="character" w:styleId="char31" w:customStyle="1">
    <w:name w:val="Текст примечания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basedOn w:val="char31"/>
    <w:rPr>
      <w:b/>
      <w:sz w:val="28"/>
    </w:rPr>
  </w:style>
  <w:style w:type="character" w:styleId="char33" w:customStyle="1">
    <w:name w:val="Стандартный HTML Знак"/>
    <w:basedOn w:val="char0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basedOn w:val="char0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basedOn w:val="char0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basedOn w:val="char0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basedOn w:val="char0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basedOn w:val="char0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1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sz w:val="22"/>
    </w:rPr>
  </w:style>
  <w:style w:type="paragraph" w:styleId="para13" w:customStyle="1">
    <w:name w:val="Гиперссылка7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" w:customStyle="1">
    <w:name w:val="Гиперссылка5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5" w:customStyle="1">
    <w:name w:val="Основной шрифт абзаца1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0" w:customStyle="1">
    <w:name w:val="Основной шрифт абзаца9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 w:eastAsia="Calibri"/>
      <w:b/>
      <w:color w:val="4f81bd"/>
      <w:u w:color="000000" w:val="none"/>
      <w:lang w:val="ru-ru" w:eastAsia="zh-cn" w:bidi="ar-sa"/>
    </w:rPr>
  </w:style>
  <w:style w:type="paragraph" w:styleId="para25" w:customStyle="1">
    <w:name w:val="Гиперссылка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6" w:customStyle="1">
    <w:name w:val="Гиперссылка6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27" w:customStyle="1">
    <w:name w:val="Основной шрифт абзаца5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3" w:customStyle="1">
    <w:name w:val="Основной шрифт абзаца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6" w:customStyle="1">
    <w:name w:val="Гиперссылка4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39" w:customStyle="1">
    <w:name w:val="Просмотренная гиперссылка1"/>
    <w:qFormat/>
    <w:rPr>
      <w:rFonts w:ascii="Calibri" w:hAnsi="Calibri" w:eastAsia="Calibri"/>
      <w:color w:val="800080"/>
      <w:u w:color="000000" w:val="single"/>
      <w:lang w:val="ru-ru" w:eastAsia="zh-cn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 w:eastAsia="Calibri"/>
      <w:sz w:val="21"/>
      <w:lang w:val="ru-ru" w:eastAsia="zh-cn" w:bidi="ar-sa"/>
    </w:rPr>
  </w:style>
  <w:style w:type="paragraph" w:styleId="para46" w:customStyle="1">
    <w:name w:val="ConsPlusCell"/>
    <w:qFormat/>
    <w:rPr>
      <w:rFonts w:ascii="Calibri" w:hAnsi="Calibri" w:eastAsia="Calibri"/>
      <w:sz w:val="22"/>
      <w:lang w:val="ru-ru" w:eastAsia="zh-cn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50" w:customStyle="1">
    <w:name w:val="Body Text Indent 3 Char"/>
    <w:qFormat/>
    <w:rPr>
      <w:rFonts w:ascii="Calibri" w:hAnsi="Calibri" w:eastAsia="Calibri"/>
      <w:sz w:val="16"/>
      <w:lang w:val="ru-ru" w:eastAsia="zh-cn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rFonts w:ascii="Calibri" w:hAnsi="Calibri" w:eastAsia="Calibri"/>
      <w:sz w:val="28"/>
      <w:lang w:val="ru-ru" w:eastAsia="zh-cn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58" w:customStyle="1">
    <w:name w:val="ConsPlusNonformat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 w:eastAsia="Calibri"/>
      <w:sz w:val="24"/>
      <w:lang w:val="ru-ru" w:eastAsia="zh-cn" w:bidi="ar-sa"/>
    </w:rPr>
  </w:style>
  <w:style w:type="paragraph" w:styleId="para62" w:customStyle="1">
    <w:name w:val="Гиперссылка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rFonts w:ascii="Calibri" w:hAnsi="Calibri" w:eastAsia="Calibri"/>
      <w:color w:val="106bbe"/>
      <w:sz w:val="26"/>
      <w:lang w:val="ru-ru" w:eastAsia="zh-cn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71" w:customStyle="1">
    <w:name w:val="Название книги1"/>
    <w:qFormat/>
    <w:rPr>
      <w:rFonts w:ascii="Calibri" w:hAnsi="Calibri" w:eastAsia="Calibri"/>
      <w:i/>
      <w:smallCaps/>
      <w:color w:val="000000"/>
      <w:spacing w:val="208"/>
      <w:u w:color="000000" w:val="none"/>
      <w:lang w:val="ru-ru" w:eastAsia="zh-cn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5" w:customStyle="1">
    <w:name w:val="Основной шрифт абзаца10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 w:eastAsia="Calibri"/>
      <w:sz w:val="22"/>
      <w:lang w:val="ru-ru" w:eastAsia="zh-cn" w:bidi="ar-sa"/>
    </w:rPr>
  </w:style>
  <w:style w:type="paragraph" w:styleId="para81" w:customStyle="1">
    <w:name w:val="Header Char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</w:style>
  <w:style w:type="paragraph" w:styleId="para85" w:customStyle="1">
    <w:name w:val="apple-converted-space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6" w:customStyle="1">
    <w:name w:val="extended-text__full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87" w:customStyle="1">
    <w:name w:val="Стандартный HTML Знак1"/>
    <w:qFormat/>
    <w:rPr>
      <w:rFonts w:ascii="Consolas" w:hAnsi="Consolas" w:eastAsia="Calibri"/>
      <w:color w:val="000000"/>
      <w:u w:color="000000" w:val="none"/>
      <w:lang w:val="ru-ru" w:eastAsia="zh-cn" w:bidi="ar-sa"/>
    </w:rPr>
  </w:style>
  <w:style w:type="paragraph" w:styleId="para88" w:customStyle="1">
    <w:name w:val="Сильная ссылка1"/>
    <w:qFormat/>
    <w:rPr>
      <w:rFonts w:ascii="Calibri" w:hAnsi="Calibri" w:eastAsia="Calibri"/>
      <w:b/>
      <w:smallCaps/>
      <w:color w:val="000000"/>
      <w:u w:color="000000" w:val="none"/>
      <w:lang w:val="ru-ru" w:eastAsia="zh-cn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1" w:customStyle="1">
    <w:name w:val="text_default"/>
    <w:qFormat/>
    <w:rPr>
      <w:rFonts w:ascii="Verdana" w:hAnsi="Verdana" w:eastAsia="Calibri"/>
      <w:color w:val="5e6466"/>
      <w:sz w:val="18"/>
      <w:lang w:val="ru-ru" w:eastAsia="zh-cn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rFonts w:ascii="Calibri" w:hAnsi="Calibri" w:eastAsia="Calibri"/>
      <w:b/>
      <w:color w:val="000000"/>
      <w:u w:color="000000" w:val="none"/>
      <w:lang w:val="ru-ru" w:eastAsia="zh-cn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97" w:customStyle="1">
    <w:name w:val="HTML Preformatted Char"/>
    <w:qFormat/>
    <w:rPr>
      <w:rFonts w:ascii="Courier New" w:hAnsi="Courier New" w:eastAsia="Calibri"/>
      <w:color w:val="000000"/>
      <w:u w:color="000000" w:val="none"/>
      <w:lang w:val="ru-ru" w:eastAsia="zh-cn" w:bidi="ar-sa"/>
    </w:rPr>
  </w:style>
  <w:style w:type="paragraph" w:styleId="para98" w:customStyle="1">
    <w:name w:val="Обычный2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sz w:val="22"/>
    </w:rPr>
  </w:style>
  <w:style w:type="paragraph" w:styleId="para101" w:customStyle="1">
    <w:name w:val="Heading 2 Char"/>
    <w:qFormat/>
    <w:rPr>
      <w:rFonts w:ascii="Calibri" w:hAnsi="Calibri" w:eastAsia="Calibri"/>
      <w:sz w:val="28"/>
      <w:lang w:val="ru-ru" w:eastAsia="zh-cn" w:bidi="ar-sa"/>
    </w:rPr>
  </w:style>
  <w:style w:type="paragraph" w:styleId="para102" w:customStyle="1">
    <w:name w:val="Основной текст 3 Знак1"/>
    <w:qFormat/>
    <w:rPr>
      <w:rFonts w:ascii="Calibri" w:hAnsi="Calibri" w:eastAsia="Calibri"/>
      <w:sz w:val="16"/>
      <w:lang w:val="ru-ru" w:eastAsia="zh-cn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09" w:customStyle="1">
    <w:name w:val="Знак Знак9"/>
    <w:qFormat/>
    <w:rPr>
      <w:rFonts w:ascii="Calibri" w:hAnsi="Calibri" w:eastAsia="Calibri"/>
      <w:sz w:val="28"/>
      <w:lang w:val="ru-ru" w:eastAsia="zh-cn" w:bidi="ar-sa"/>
    </w:rPr>
  </w:style>
  <w:style w:type="paragraph" w:styleId="para110" w:customStyle="1">
    <w:name w:val="Гиперссылка9"/>
    <w:qFormat/>
    <w:rPr>
      <w:rFonts w:ascii="Calibri" w:hAnsi="Calibri" w:eastAsia="Calibri"/>
      <w:color w:val="0000ff"/>
      <w:sz w:val="22"/>
      <w:szCs w:val="22"/>
      <w:u w:color="000000" w:val="single"/>
      <w:lang w:val="ru-ru" w:eastAsia="zh-cn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 w:eastAsia="Calibri"/>
      <w:color w:val="000000"/>
      <w:u w:color="000000" w:val="none"/>
      <w:lang w:val="ru-ru" w:eastAsia="zh-cn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sz w:val="22"/>
    </w:rPr>
  </w:style>
  <w:style w:type="paragraph" w:styleId="para116" w:customStyle="1">
    <w:name w:val="Знак Знак10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17" w:customStyle="1">
    <w:name w:val="Выделение1"/>
    <w:qFormat/>
    <w:rPr>
      <w:rFonts w:ascii="Calibri" w:hAnsi="Calibri" w:eastAsia="Calibri"/>
      <w:b/>
      <w:i/>
      <w:color w:val="000000"/>
      <w:spacing w:val="214"/>
      <w:u w:color="000000" w:val="none"/>
      <w:lang w:val="ru-ru" w:eastAsia="zh-cn" w:bidi="ar-sa"/>
    </w:rPr>
  </w:style>
  <w:style w:type="paragraph" w:styleId="para118" w:customStyle="1">
    <w:name w:val="Слабая ссылка1"/>
    <w:qFormat/>
    <w:rPr>
      <w:rFonts w:ascii="Calibri" w:hAnsi="Calibri" w:eastAsia="Calibri"/>
      <w:smallCaps/>
      <w:color w:val="000000"/>
      <w:u w:color="000000" w:val="none"/>
      <w:lang w:val="ru-ru" w:eastAsia="zh-cn" w:bidi="ar-sa"/>
    </w:rPr>
  </w:style>
  <w:style w:type="paragraph" w:styleId="para119" w:customStyle="1">
    <w:name w:val="Body Text Char"/>
    <w:qFormat/>
    <w:rPr>
      <w:rFonts w:ascii="Calibri" w:hAnsi="Calibri" w:eastAsia="Calibri"/>
      <w:sz w:val="24"/>
      <w:lang w:val="ru-ru" w:eastAsia="zh-cn" w:bidi="ar-sa"/>
    </w:rPr>
  </w:style>
  <w:style w:type="paragraph" w:styleId="para120" w:customStyle="1">
    <w:name w:val="Заголовок Знак"/>
    <w:qFormat/>
    <w:rPr>
      <w:rFonts w:ascii="Cambria" w:hAnsi="Cambria" w:eastAsia="Calibri"/>
      <w:spacing w:val="-173"/>
      <w:sz w:val="56"/>
      <w:lang w:val="ru-ru" w:eastAsia="zh-cn" w:bidi="ar-sa"/>
    </w:rPr>
  </w:style>
  <w:style w:type="paragraph" w:styleId="para121" w:customStyle="1">
    <w:name w:val="Основной шрифт абзаца8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rFonts w:ascii="Calibri" w:hAnsi="Calibri" w:eastAsia="Calibri"/>
      <w:b/>
      <w:sz w:val="28"/>
      <w:lang w:val="ru-ru" w:eastAsia="zh-cn" w:bidi="ar-sa"/>
    </w:rPr>
  </w:style>
  <w:style w:type="paragraph" w:styleId="para128" w:customStyle="1">
    <w:name w:val="Body Text Indent 3 Char1"/>
    <w:qFormat/>
    <w:rPr>
      <w:rFonts w:ascii="Calibri" w:hAnsi="Calibri" w:eastAsia="Calibri"/>
      <w:sz w:val="16"/>
      <w:lang w:val="ru-ru" w:eastAsia="zh-cn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 w:eastAsia="Calibri"/>
      <w:color w:val="243f60"/>
      <w:u w:color="000000" w:val="none"/>
      <w:lang w:val="ru-ru" w:eastAsia="zh-cn" w:bidi="ar-sa"/>
    </w:rPr>
  </w:style>
  <w:style w:type="paragraph" w:styleId="para134" w:customStyle="1">
    <w:name w:val="Красная строка Знак1"/>
    <w:qFormat/>
    <w:rPr>
      <w:rFonts w:ascii="Calibri" w:hAnsi="Calibri" w:eastAsia="Calibri"/>
      <w:sz w:val="28"/>
      <w:lang w:val="ru-ru" w:eastAsia="zh-cn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 w:eastAsia="Calibri"/>
      <w:sz w:val="16"/>
      <w:lang w:val="ru-ru" w:eastAsia="zh-cn" w:bidi="ar-sa"/>
    </w:rPr>
  </w:style>
  <w:style w:type="paragraph" w:styleId="para141" w:customStyle="1">
    <w:name w:val="Гиперссылка12"/>
    <w:qFormat/>
    <w:rPr>
      <w:rFonts w:ascii="Calibri" w:hAnsi="Calibri" w:eastAsia="Calibri"/>
      <w:color w:val="0000ff"/>
      <w:u w:color="000000" w:val="single"/>
      <w:lang w:val="ru-ru" w:eastAsia="zh-cn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 w:eastAsia="Calibri"/>
      <w:sz w:val="28"/>
      <w:lang w:val="ru-ru" w:eastAsia="zh-cn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rFonts w:ascii="Calibri" w:hAnsi="Calibri" w:eastAsia="Calibri"/>
      <w:color w:val="000000"/>
      <w:u w:color="000000" w:val="none"/>
      <w:lang w:val="ru-ru" w:eastAsia="zh-cn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rFonts w:ascii="Calibri" w:hAnsi="Calibri" w:eastAsia="Calibri"/>
      <w:i/>
      <w:color w:val="000000"/>
      <w:u w:color="000000" w:val="none"/>
      <w:lang w:val="ru-ru" w:eastAsia="zh-cn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rFonts w:ascii="Calibri" w:hAnsi="Calibri" w:eastAsia="Calibri"/>
      <w:b/>
      <w:i/>
      <w:color w:val="000000"/>
      <w:u w:color="000000" w:val="none"/>
      <w:lang w:val="ru-ru" w:eastAsia="zh-cn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 w:eastAsia="Calibri"/>
      <w:sz w:val="28"/>
      <w:lang w:val="ru-ru" w:eastAsia="zh-cn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basedOn w:val="char0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basedOn w:val="char0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basedOn w:val="char0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basedOn w:val="char0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basedOn w:val="char0"/>
    <w:rPr>
      <w:rFonts w:ascii="Times New Roman" w:hAnsi="Times New Roman" w:eastAsia="Times New Roman" w:cs="Times New Roman"/>
      <w:b/>
      <w:color w:val="595959"/>
      <w:spacing w:val="5"/>
      <w:sz w:val="28"/>
      <w:szCs w:val="20"/>
      <w:u w:color="000000" w:val="none"/>
    </w:rPr>
  </w:style>
  <w:style w:type="character" w:styleId="char7" w:customStyle="1">
    <w:name w:val="Заголовок 7 Знак"/>
    <w:basedOn w:val="char0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basedOn w:val="char0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basedOn w:val="char0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basedOn w:val="char0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basedOn w:val="char0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basedOn w:val="char0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basedOn w:val="char25"/>
    <w:rPr>
      <w:rFonts w:ascii="Arial" w:hAnsi="Arial"/>
      <w:sz w:val="20"/>
    </w:rPr>
  </w:style>
  <w:style w:type="character" w:styleId="char31" w:customStyle="1">
    <w:name w:val="Текст примечания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basedOn w:val="char31"/>
    <w:rPr>
      <w:b/>
      <w:sz w:val="28"/>
    </w:rPr>
  </w:style>
  <w:style w:type="character" w:styleId="char33" w:customStyle="1">
    <w:name w:val="Стандартный HTML Знак"/>
    <w:basedOn w:val="char0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basedOn w:val="char0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basedOn w:val="char0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basedOn w:val="char0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basedOn w:val="char0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basedOn w:val="char0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basedOn w:val="char0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basedOn w:val="char0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basedOn w:val="char0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Сетка таблицы1"/>
    <w:basedOn w:val="NormalTable"/>
    <w:rPr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internet.garant.ru/document/redirect/43782022/1000" TargetMode="External"/><Relationship Id="rId10" Type="http://schemas.openxmlformats.org/officeDocument/2006/relationships/hyperlink" Target="https://internet.garant.ru/document/redirect/43782022/0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27</cp:revision>
  <cp:lastPrinted>2024-10-31T11:09:40Z</cp:lastPrinted>
  <dcterms:created xsi:type="dcterms:W3CDTF">2024-09-24T07:59:00Z</dcterms:created>
  <dcterms:modified xsi:type="dcterms:W3CDTF">2024-10-31T12:51:35Z</dcterms:modified>
</cp:coreProperties>
</file>